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360" w:lineRule="auto"/>
        <w:jc w:val="center"/>
        <w:outlineLvl w:val="0"/>
        <w:rPr>
          <w:rFonts w:ascii="仿宋" w:hAnsi="仿宋" w:eastAsia="仿宋"/>
          <w:b/>
          <w:color w:val="auto"/>
          <w:sz w:val="44"/>
          <w:szCs w:val="44"/>
        </w:rPr>
      </w:pPr>
      <w:bookmarkStart w:id="0" w:name="_Toc212526081"/>
      <w:bookmarkStart w:id="1" w:name="_Toc267059161"/>
      <w:bookmarkStart w:id="2" w:name="_Toc212456146"/>
      <w:bookmarkStart w:id="3" w:name="_Toc207014580"/>
      <w:bookmarkStart w:id="4" w:name="_Toc251613780"/>
      <w:bookmarkStart w:id="5" w:name="_Toc212530253"/>
      <w:bookmarkStart w:id="6" w:name="_Toc258401210"/>
      <w:bookmarkStart w:id="7" w:name="_Toc267059010"/>
      <w:bookmarkStart w:id="8" w:name="_Toc212454753"/>
      <w:bookmarkStart w:id="9" w:name="_Toc267059899"/>
      <w:bookmarkStart w:id="10" w:name="_Toc267059786"/>
      <w:bookmarkStart w:id="11" w:name="_Toc267060407"/>
      <w:bookmarkStart w:id="12" w:name="_Toc267060022"/>
      <w:bookmarkStart w:id="13" w:name="_Toc259520819"/>
      <w:bookmarkStart w:id="14" w:name="_Toc255974963"/>
      <w:bookmarkStart w:id="15" w:name="_Toc177985424"/>
      <w:bookmarkStart w:id="16" w:name="_Toc254790852"/>
      <w:bookmarkStart w:id="17" w:name="_Toc266870861"/>
      <w:bookmarkStart w:id="18" w:name="_Toc169332904"/>
      <w:bookmarkStart w:id="19" w:name="_Toc170798743"/>
      <w:bookmarkStart w:id="20" w:name="_Toc266868924"/>
      <w:bookmarkStart w:id="21" w:name="_Toc267060162"/>
      <w:bookmarkStart w:id="22" w:name="_Toc267059633"/>
      <w:bookmarkStart w:id="23" w:name="_Toc259692693"/>
      <w:bookmarkStart w:id="24" w:name="_Toc249325665"/>
      <w:bookmarkStart w:id="25" w:name="_Toc273178686"/>
      <w:bookmarkStart w:id="26" w:name="_Toc169332794"/>
      <w:bookmarkStart w:id="27" w:name="_Toc219800200"/>
      <w:bookmarkStart w:id="28" w:name="_Toc235437942"/>
      <w:bookmarkStart w:id="29" w:name="_Toc160880487"/>
      <w:bookmarkStart w:id="30" w:name="_Toc211937196"/>
      <w:bookmarkStart w:id="31" w:name="_Toc216241307"/>
      <w:bookmarkStart w:id="32" w:name="_Toc227058483"/>
      <w:bookmarkStart w:id="33" w:name="_Toc235438297"/>
      <w:bookmarkStart w:id="34" w:name="_Toc259692600"/>
      <w:bookmarkStart w:id="35" w:name="_Toc251586187"/>
      <w:bookmarkStart w:id="36" w:name="_Toc236021402"/>
      <w:bookmarkStart w:id="37" w:name="_Toc266870386"/>
      <w:bookmarkStart w:id="38" w:name="_Toc235438227"/>
      <w:bookmarkStart w:id="39" w:name="_Toc253066567"/>
      <w:bookmarkStart w:id="40" w:name="_Toc267059519"/>
      <w:bookmarkStart w:id="41" w:name="_Toc223146565"/>
      <w:bookmarkStart w:id="42" w:name="_Toc217891359"/>
      <w:bookmarkStart w:id="43" w:name="_Toc266868624"/>
      <w:bookmarkStart w:id="44" w:name="_Toc225669277"/>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B-XJ2022-17</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项目名称：广州松田职业学院数位板采购项目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val="en-US" w:eastAsia="zh-CN"/>
        </w:rPr>
        <w:t>数位板</w:t>
      </w:r>
      <w:r>
        <w:rPr>
          <w:rFonts w:hint="eastAsia" w:ascii="仿宋" w:hAnsi="仿宋" w:eastAsia="仿宋"/>
          <w:sz w:val="24"/>
          <w:szCs w:val="24"/>
        </w:rPr>
        <w:t>资质</w:t>
      </w:r>
      <w:r>
        <w:rPr>
          <w:rFonts w:hint="eastAsia" w:ascii="仿宋" w:hAnsi="仿宋" w:eastAsia="仿宋"/>
          <w:sz w:val="24"/>
          <w:szCs w:val="24"/>
          <w:lang w:eastAsia="zh-CN"/>
        </w:rPr>
        <w:t>。</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val="en-US" w:eastAsia="zh-CN"/>
        </w:rPr>
        <w:t>数位板</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09</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20</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4"/>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w:t>
      </w:r>
      <w:r>
        <w:rPr>
          <w:rFonts w:hint="eastAsia" w:ascii="仿宋" w:hAnsi="仿宋" w:eastAsia="仿宋"/>
          <w:b w:val="0"/>
          <w:bCs w:val="0"/>
          <w:color w:val="auto"/>
          <w:sz w:val="24"/>
          <w:szCs w:val="24"/>
          <w:lang w:val="en-US" w:eastAsia="zh-CN"/>
        </w:rPr>
        <w:t>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7"/>
          <w:rFonts w:hint="eastAsia" w:ascii="仿宋" w:hAnsi="仿宋" w:eastAsia="仿宋"/>
          <w:color w:val="auto"/>
          <w:sz w:val="24"/>
          <w:szCs w:val="24"/>
        </w:rPr>
        <w:t>www.ceghqxz.com</w:t>
      </w:r>
      <w:r>
        <w:rPr>
          <w:rStyle w:val="27"/>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b/>
          <w:bCs/>
          <w:sz w:val="24"/>
          <w:szCs w:val="24"/>
        </w:rPr>
        <w:t>一个参与人只能提交一个报价响应文件，</w:t>
      </w:r>
      <w:r>
        <w:rPr>
          <w:rFonts w:hint="eastAsia" w:ascii="仿宋" w:hAnsi="仿宋" w:eastAsia="仿宋"/>
          <w:b/>
          <w:bCs/>
          <w:sz w:val="24"/>
          <w:szCs w:val="24"/>
          <w:lang w:val="en-US" w:eastAsia="zh-CN"/>
        </w:rPr>
        <w:t>报价须</w:t>
      </w:r>
      <w:r>
        <w:rPr>
          <w:rFonts w:hint="eastAsia" w:ascii="仿宋" w:hAnsi="仿宋" w:eastAsia="仿宋"/>
          <w:b/>
          <w:bCs/>
          <w:sz w:val="24"/>
          <w:szCs w:val="24"/>
        </w:rPr>
        <w:t>独立密封，提供正本：一份，副本：二份，</w:t>
      </w:r>
      <w:r>
        <w:rPr>
          <w:rFonts w:hint="eastAsia" w:ascii="仿宋" w:hAnsi="仿宋" w:eastAsia="仿宋"/>
          <w:b/>
          <w:bCs/>
          <w:sz w:val="24"/>
          <w:szCs w:val="24"/>
          <w:lang w:val="en-US" w:eastAsia="zh-CN"/>
        </w:rPr>
        <w:t>共3份</w:t>
      </w:r>
      <w:r>
        <w:rPr>
          <w:rFonts w:hint="eastAsia" w:ascii="仿宋" w:hAnsi="仿宋" w:eastAsia="仿宋"/>
          <w:b w:val="0"/>
          <w:bCs w:val="0"/>
          <w:sz w:val="24"/>
          <w:szCs w:val="24"/>
          <w:lang w:val="en-US" w:eastAsia="zh-CN"/>
        </w:rPr>
        <w:t>，</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4"/>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4"/>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4"/>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4"/>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日</w:t>
      </w:r>
    </w:p>
    <w:p>
      <w:pPr>
        <w:pStyle w:val="54"/>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3"/>
        <w:tblW w:w="5266" w:type="pct"/>
        <w:tblInd w:w="-278" w:type="dxa"/>
        <w:tblLayout w:type="fixed"/>
        <w:tblCellMar>
          <w:top w:w="0" w:type="dxa"/>
          <w:left w:w="108" w:type="dxa"/>
          <w:bottom w:w="0" w:type="dxa"/>
          <w:right w:w="108" w:type="dxa"/>
        </w:tblCellMar>
      </w:tblPr>
      <w:tblGrid>
        <w:gridCol w:w="570"/>
        <w:gridCol w:w="1559"/>
        <w:gridCol w:w="3943"/>
        <w:gridCol w:w="722"/>
        <w:gridCol w:w="703"/>
        <w:gridCol w:w="840"/>
        <w:gridCol w:w="857"/>
        <w:gridCol w:w="810"/>
        <w:gridCol w:w="525"/>
      </w:tblGrid>
      <w:tr>
        <w:tblPrEx>
          <w:tblCellMar>
            <w:top w:w="0" w:type="dxa"/>
            <w:left w:w="108" w:type="dxa"/>
            <w:bottom w:w="0" w:type="dxa"/>
            <w:right w:w="108" w:type="dxa"/>
          </w:tblCellMar>
        </w:tblPrEx>
        <w:trPr>
          <w:trHeight w:val="492" w:hRule="atLeast"/>
        </w:trPr>
        <w:tc>
          <w:tcPr>
            <w:tcW w:w="2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74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1872"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bookmarkStart w:id="47" w:name="_Hlk78721021"/>
            <w:r>
              <w:rPr>
                <w:rFonts w:hint="eastAsia" w:ascii="仿宋" w:hAnsi="仿宋" w:eastAsia="仿宋" w:cs="仿宋"/>
                <w:b/>
                <w:bCs/>
                <w:color w:val="000000"/>
                <w:sz w:val="21"/>
                <w:szCs w:val="21"/>
              </w:rPr>
              <w:t>规格型号（技术参数）</w:t>
            </w:r>
            <w:bookmarkEnd w:id="47"/>
          </w:p>
        </w:tc>
        <w:tc>
          <w:tcPr>
            <w:tcW w:w="342"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333"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39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单价（元）</w:t>
            </w:r>
          </w:p>
        </w:tc>
        <w:tc>
          <w:tcPr>
            <w:tcW w:w="4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总价（元）</w:t>
            </w:r>
          </w:p>
        </w:tc>
        <w:tc>
          <w:tcPr>
            <w:tcW w:w="3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Tahoma"/>
                <w:b/>
                <w:bCs/>
                <w:color w:val="FF0000"/>
                <w:sz w:val="20"/>
                <w:szCs w:val="20"/>
              </w:rPr>
              <w:t>是否提供样品</w:t>
            </w:r>
          </w:p>
        </w:tc>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1</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数位板</w:t>
            </w:r>
          </w:p>
        </w:tc>
        <w:tc>
          <w:tcPr>
            <w:tcW w:w="187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物理尺寸：约264*200*8.8 mm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jc w:val="both"/>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绘画区域：约216*135mm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jc w:val="both"/>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压力感应：4096级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ind w:left="0" w:leftChars="0" w:firstLine="0" w:firstLineChars="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笔感应方式：4K压感笔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ind w:left="0" w:leftChars="0" w:firstLine="0" w:firstLineChars="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坐标分辨率：2540LPI</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ind w:left="0" w:leftChars="0" w:firstLine="0" w:firstLineChars="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感应高度：7mm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ind w:left="0" w:leftChars="0" w:firstLine="0" w:firstLineChars="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读取速度：大于或等于133点/秒</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ind w:left="0" w:leftChars="0" w:firstLine="0" w:firstLineChars="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无线功能：蓝牙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both"/>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9.通讯接口：Micro USB接口 支持系统：Windows 7/8/8.1/10或更高;  MAC OS X 10.8.0或更高</w:t>
            </w:r>
          </w:p>
        </w:tc>
        <w:tc>
          <w:tcPr>
            <w:tcW w:w="342"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块</w:t>
            </w:r>
          </w:p>
        </w:tc>
        <w:tc>
          <w:tcPr>
            <w:tcW w:w="333"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54</w:t>
            </w:r>
          </w:p>
        </w:tc>
        <w:tc>
          <w:tcPr>
            <w:tcW w:w="398"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406"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FF0000"/>
                <w:sz w:val="21"/>
                <w:szCs w:val="21"/>
                <w:lang w:val="en-US" w:eastAsia="zh-CN"/>
              </w:rPr>
              <w:t>是</w:t>
            </w:r>
          </w:p>
        </w:tc>
        <w:tc>
          <w:tcPr>
            <w:tcW w:w="2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8" w:name="_Toc213755939"/>
      <w:bookmarkStart w:id="49" w:name="_Toc266870907"/>
      <w:bookmarkStart w:id="50" w:name="_Toc182372782"/>
      <w:bookmarkStart w:id="51" w:name="_Toc255975007"/>
      <w:bookmarkStart w:id="52" w:name="_Toc266868670"/>
      <w:bookmarkStart w:id="53" w:name="_Toc213755858"/>
      <w:bookmarkStart w:id="54" w:name="_Toc191783222"/>
      <w:bookmarkStart w:id="55" w:name="_Toc193165734"/>
      <w:bookmarkStart w:id="56" w:name="_Toc253066614"/>
      <w:bookmarkStart w:id="57" w:name="_Toc267059653"/>
      <w:bookmarkStart w:id="58" w:name="_Toc191803626"/>
      <w:bookmarkStart w:id="59" w:name="_Toc232302115"/>
      <w:bookmarkStart w:id="60" w:name="_Toc225669322"/>
      <w:bookmarkStart w:id="61" w:name="_Toc267060208"/>
      <w:bookmarkStart w:id="62" w:name="_Toc181436461"/>
      <w:bookmarkStart w:id="63" w:name="_Toc230071147"/>
      <w:bookmarkStart w:id="64" w:name="_Toc267059181"/>
      <w:bookmarkStart w:id="65" w:name="_Toc251586231"/>
      <w:bookmarkStart w:id="66" w:name="_Toc191789329"/>
      <w:bookmarkStart w:id="67" w:name="_Toc219800243"/>
      <w:bookmarkStart w:id="68" w:name="_Toc235438274"/>
      <w:bookmarkStart w:id="69" w:name="_Toc259692740"/>
      <w:bookmarkStart w:id="70" w:name="_Toc236021449"/>
      <w:bookmarkStart w:id="71" w:name="_Toc169332949"/>
      <w:bookmarkStart w:id="72" w:name="_Toc235438344"/>
      <w:bookmarkStart w:id="73" w:name="_Toc160880529"/>
      <w:bookmarkStart w:id="74" w:name="_Toc211917116"/>
      <w:bookmarkStart w:id="75" w:name="_Toc273178698"/>
      <w:bookmarkStart w:id="76" w:name="_Toc258401256"/>
      <w:bookmarkStart w:id="77" w:name="_Toc192663686"/>
      <w:bookmarkStart w:id="78" w:name="_Toc213755995"/>
      <w:bookmarkStart w:id="79" w:name="_Toc213756051"/>
      <w:bookmarkStart w:id="80" w:name="_Toc267059806"/>
      <w:bookmarkStart w:id="81" w:name="_Toc160880160"/>
      <w:bookmarkStart w:id="82" w:name="_Toc267059919"/>
      <w:bookmarkStart w:id="83" w:name="_Toc180302913"/>
      <w:bookmarkStart w:id="84" w:name="_Toc267060453"/>
      <w:bookmarkStart w:id="85" w:name="_Toc266868937"/>
      <w:bookmarkStart w:id="86" w:name="_Toc203355733"/>
      <w:bookmarkStart w:id="87" w:name="_Toc254790899"/>
      <w:bookmarkStart w:id="88" w:name="_Toc177985469"/>
      <w:bookmarkStart w:id="89" w:name="_Toc259692647"/>
      <w:bookmarkStart w:id="90" w:name="_Toc251613829"/>
      <w:bookmarkStart w:id="91" w:name="_Toc227058530"/>
      <w:bookmarkStart w:id="92" w:name="_Toc217891402"/>
      <w:bookmarkStart w:id="93" w:name="_Toc169332838"/>
      <w:bookmarkStart w:id="94" w:name="_Toc267059539"/>
      <w:bookmarkStart w:id="95" w:name="_Toc267060321"/>
      <w:bookmarkStart w:id="96" w:name="_Toc266870432"/>
      <w:bookmarkStart w:id="97" w:name="_Toc192996446"/>
      <w:bookmarkStart w:id="98" w:name="_Toc235437991"/>
      <w:bookmarkStart w:id="99" w:name="_Toc192996338"/>
      <w:bookmarkStart w:id="100" w:name="_Toc170798793"/>
      <w:bookmarkStart w:id="101" w:name="_Toc193160448"/>
      <w:bookmarkStart w:id="102" w:name="_Toc267059030"/>
      <w:bookmarkStart w:id="103" w:name="_Toc223146608"/>
      <w:bookmarkStart w:id="104" w:name="_Toc181436565"/>
      <w:bookmarkStart w:id="105" w:name="_Toc213208766"/>
      <w:bookmarkStart w:id="106" w:name="_Toc249325711"/>
      <w:bookmarkStart w:id="107" w:name="_Toc192664153"/>
      <w:bookmarkStart w:id="108" w:name="_Toc266870833"/>
      <w:bookmarkStart w:id="109" w:name="_Toc192663835"/>
      <w:bookmarkStart w:id="110" w:name="_Toc191802690"/>
      <w:bookmarkStart w:id="111" w:name="_Toc182805217"/>
      <w:bookmarkStart w:id="112" w:name="_Toc259520865"/>
      <w:bookmarkStart w:id="113" w:name="_Toc267060068"/>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3"/>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bookmarkStart w:id="180" w:name="_GoBack"/>
            <w:bookmarkEnd w:id="180"/>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13755945"/>
      <w:bookmarkStart w:id="115" w:name="_Toc213208771"/>
      <w:bookmarkStart w:id="116" w:name="_Toc219800249"/>
      <w:bookmarkStart w:id="117" w:name="_Toc267060461"/>
      <w:bookmarkStart w:id="118" w:name="_Toc213756001"/>
      <w:bookmarkStart w:id="119" w:name="_Toc266870441"/>
      <w:bookmarkStart w:id="120" w:name="_Toc211917121"/>
      <w:bookmarkStart w:id="121" w:name="_Toc259692749"/>
      <w:bookmarkStart w:id="122" w:name="_Toc267059186"/>
      <w:bookmarkStart w:id="123" w:name="_Toc177985474"/>
      <w:bookmarkStart w:id="124" w:name="_Toc267059658"/>
      <w:bookmarkStart w:id="125" w:name="_Toc267060216"/>
      <w:bookmarkStart w:id="126" w:name="_Toc213756057"/>
      <w:bookmarkStart w:id="127" w:name="_Toc223146614"/>
      <w:bookmarkStart w:id="128" w:name="_Toc193165739"/>
      <w:bookmarkStart w:id="129" w:name="_Toc169332954"/>
      <w:bookmarkStart w:id="130" w:name="_Toc191803631"/>
      <w:bookmarkStart w:id="131" w:name="_Toc192996451"/>
      <w:bookmarkStart w:id="132" w:name="_Toc230071153"/>
      <w:bookmarkStart w:id="133" w:name="_Toc235438352"/>
      <w:bookmarkStart w:id="134" w:name="_Toc253066624"/>
      <w:bookmarkStart w:id="135" w:name="_Toc266868943"/>
      <w:bookmarkStart w:id="136" w:name="_Toc180302918"/>
      <w:bookmarkStart w:id="137" w:name="_Toc236021457"/>
      <w:bookmarkStart w:id="138" w:name="_Toc273178703"/>
      <w:bookmarkStart w:id="139" w:name="_Toc192996343"/>
      <w:bookmarkStart w:id="140" w:name="_Toc213755864"/>
      <w:bookmarkStart w:id="141" w:name="_Toc217891408"/>
      <w:bookmarkStart w:id="142" w:name="_Toc235437998"/>
      <w:bookmarkStart w:id="143" w:name="_Toc267059544"/>
      <w:bookmarkStart w:id="144" w:name="_Toc235438281"/>
      <w:bookmarkStart w:id="145" w:name="_Toc267059035"/>
      <w:bookmarkStart w:id="146" w:name="_Toc192663840"/>
      <w:bookmarkStart w:id="147" w:name="_Toc191802695"/>
      <w:bookmarkStart w:id="148" w:name="_Toc254790909"/>
      <w:bookmarkStart w:id="149" w:name="_Toc160880534"/>
      <w:bookmarkStart w:id="150" w:name="_Toc192664158"/>
      <w:bookmarkStart w:id="151" w:name="_Toc191789334"/>
      <w:bookmarkStart w:id="152" w:name="_Toc169332843"/>
      <w:bookmarkStart w:id="153" w:name="_Toc267060076"/>
      <w:bookmarkStart w:id="154" w:name="_Toc191783227"/>
      <w:bookmarkStart w:id="155" w:name="_Toc251613839"/>
      <w:bookmarkStart w:id="156" w:name="_Toc181436466"/>
      <w:bookmarkStart w:id="157" w:name="_Toc193160453"/>
      <w:bookmarkStart w:id="158" w:name="_Toc225669328"/>
      <w:bookmarkStart w:id="159" w:name="_Toc182805222"/>
      <w:bookmarkStart w:id="160" w:name="_Toc266868679"/>
      <w:bookmarkStart w:id="161" w:name="_Toc255975016"/>
      <w:bookmarkStart w:id="162" w:name="_Toc251586241"/>
      <w:bookmarkStart w:id="163" w:name="_Toc182372787"/>
      <w:bookmarkStart w:id="164" w:name="_Toc267059811"/>
      <w:bookmarkStart w:id="165" w:name="_Toc203355738"/>
      <w:bookmarkStart w:id="166" w:name="_Toc258401265"/>
      <w:bookmarkStart w:id="167" w:name="_Toc249325720"/>
      <w:bookmarkStart w:id="168" w:name="_Toc181436570"/>
      <w:bookmarkStart w:id="169" w:name="_Toc227058536"/>
      <w:bookmarkStart w:id="170" w:name="_Toc259520874"/>
      <w:bookmarkStart w:id="171" w:name="_Toc267060326"/>
      <w:bookmarkStart w:id="172" w:name="_Toc259692656"/>
      <w:bookmarkStart w:id="173" w:name="_Toc232302122"/>
      <w:bookmarkStart w:id="174" w:name="_Toc160880165"/>
      <w:bookmarkStart w:id="175" w:name="_Toc267059924"/>
      <w:bookmarkStart w:id="176" w:name="_Toc266870839"/>
      <w:bookmarkStart w:id="177" w:name="_Toc266870916"/>
      <w:bookmarkStart w:id="178" w:name="_Toc192663691"/>
      <w:bookmarkStart w:id="179" w:name="_Toc170798798"/>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39"/>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4"/>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4"/>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4"/>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C8933"/>
    <w:multiLevelType w:val="singleLevel"/>
    <w:tmpl w:val="FA8C8933"/>
    <w:lvl w:ilvl="0" w:tentative="0">
      <w:start w:val="1"/>
      <w:numFmt w:val="decimal"/>
      <w:lvlText w:val="%1."/>
      <w:lvlJc w:val="left"/>
      <w:pPr>
        <w:tabs>
          <w:tab w:val="left" w:pos="312"/>
        </w:tabs>
      </w:p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4">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18A3B69"/>
    <w:rsid w:val="03487FFE"/>
    <w:rsid w:val="06655F2D"/>
    <w:rsid w:val="14BE3B88"/>
    <w:rsid w:val="1F351A67"/>
    <w:rsid w:val="247C007F"/>
    <w:rsid w:val="2FF55188"/>
    <w:rsid w:val="3446126F"/>
    <w:rsid w:val="50946CB8"/>
    <w:rsid w:val="560126CC"/>
    <w:rsid w:val="57247070"/>
    <w:rsid w:val="61F142E0"/>
    <w:rsid w:val="6B4250A5"/>
    <w:rsid w:val="753C79D8"/>
    <w:rsid w:val="77EA5CB6"/>
    <w:rsid w:val="7AB5324B"/>
    <w:rsid w:val="7ED8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31"/>
    <w:basedOn w:val="24"/>
    <w:qFormat/>
    <w:uiPriority w:val="0"/>
    <w:rPr>
      <w:rFonts w:hint="eastAsia" w:ascii="宋体" w:hAnsi="宋体" w:eastAsia="宋体" w:cs="宋体"/>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11"/>
    <w:basedOn w:val="24"/>
    <w:qFormat/>
    <w:uiPriority w:val="0"/>
    <w:rPr>
      <w:rFonts w:hint="eastAsia" w:ascii="宋体" w:hAnsi="宋体" w:eastAsia="宋体" w:cs="宋体"/>
      <w:color w:val="000000"/>
      <w:sz w:val="20"/>
      <w:szCs w:val="20"/>
      <w:u w:val="none"/>
    </w:rPr>
  </w:style>
  <w:style w:type="character" w:customStyle="1" w:styleId="63">
    <w:name w:val="font5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7</Pages>
  <Words>2332</Words>
  <Characters>2508</Characters>
  <Lines>19</Lines>
  <Paragraphs>5</Paragraphs>
  <TotalTime>0</TotalTime>
  <ScaleCrop>false</ScaleCrop>
  <LinksUpToDate>false</LinksUpToDate>
  <CharactersWithSpaces>2733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2022-09-08T09:00:29Z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0A59779840BB49278845C0D268624ACA</vt:lpwstr>
  </property>
</Properties>
</file>