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spacing w:line="1000" w:lineRule="exact"/>
        <w:jc w:val="center"/>
        <w:rPr>
          <w:rFonts w:hint="eastAsia" w:ascii="仿宋" w:hAnsi="仿宋" w:eastAsia="仿宋"/>
          <w:b/>
          <w:sz w:val="72"/>
          <w:szCs w:val="72"/>
          <w:lang w:val="en-US" w:eastAsia="zh-CN"/>
        </w:rPr>
      </w:pPr>
      <w:bookmarkStart w:id="0" w:name="_Hlk38472698"/>
      <w:r>
        <w:rPr>
          <w:rFonts w:hint="eastAsia" w:ascii="仿宋" w:hAnsi="仿宋" w:eastAsia="仿宋"/>
          <w:b/>
          <w:sz w:val="72"/>
          <w:szCs w:val="72"/>
          <w:lang w:val="en-US" w:eastAsia="zh-CN"/>
        </w:rPr>
        <w:t>广州松田职业</w:t>
      </w:r>
      <w:r>
        <w:rPr>
          <w:rFonts w:hint="eastAsia" w:ascii="仿宋" w:hAnsi="仿宋" w:eastAsia="仿宋"/>
          <w:b/>
          <w:sz w:val="72"/>
          <w:szCs w:val="72"/>
        </w:rPr>
        <w:t>学</w:t>
      </w:r>
      <w:r>
        <w:rPr>
          <w:rFonts w:hint="eastAsia" w:ascii="仿宋" w:hAnsi="仿宋" w:eastAsia="仿宋"/>
          <w:b/>
          <w:sz w:val="72"/>
          <w:szCs w:val="72"/>
          <w:lang w:val="en-US" w:eastAsia="zh-CN"/>
        </w:rPr>
        <w:t>院</w:t>
      </w:r>
    </w:p>
    <w:p>
      <w:pPr>
        <w:spacing w:line="1000" w:lineRule="exact"/>
        <w:jc w:val="center"/>
        <w:rPr>
          <w:rFonts w:ascii="仿宋" w:hAnsi="仿宋" w:eastAsia="仿宋"/>
          <w:b/>
          <w:sz w:val="44"/>
          <w:szCs w:val="44"/>
        </w:rPr>
      </w:pPr>
      <w:r>
        <w:rPr>
          <w:rFonts w:hint="eastAsia" w:ascii="仿宋" w:hAnsi="仿宋" w:eastAsia="仿宋"/>
          <w:b/>
          <w:sz w:val="44"/>
          <w:szCs w:val="44"/>
        </w:rPr>
        <w:t>关于</w:t>
      </w:r>
      <w:r>
        <w:rPr>
          <w:rFonts w:hint="eastAsia" w:ascii="仿宋" w:hAnsi="仿宋" w:eastAsia="仿宋"/>
          <w:b/>
          <w:sz w:val="44"/>
          <w:szCs w:val="44"/>
          <w:lang w:val="en-US" w:eastAsia="zh-CN"/>
        </w:rPr>
        <w:t>高性能服务器采购</w:t>
      </w:r>
      <w:r>
        <w:rPr>
          <w:rFonts w:hint="eastAsia" w:ascii="仿宋" w:hAnsi="仿宋" w:eastAsia="仿宋"/>
          <w:b/>
          <w:sz w:val="44"/>
          <w:szCs w:val="44"/>
        </w:rPr>
        <w:t>项目</w:t>
      </w:r>
    </w:p>
    <w:bookmarkEnd w:id="0"/>
    <w:p>
      <w:pPr>
        <w:spacing w:line="1000" w:lineRule="exact"/>
        <w:jc w:val="center"/>
        <w:rPr>
          <w:rFonts w:ascii="仿宋" w:hAnsi="仿宋" w:eastAsia="仿宋"/>
          <w:b/>
          <w:sz w:val="72"/>
          <w:szCs w:val="72"/>
        </w:rPr>
      </w:pPr>
      <w:bookmarkStart w:id="185" w:name="_GoBack"/>
      <w:bookmarkEnd w:id="185"/>
      <w:r>
        <w:rPr>
          <w:rFonts w:hint="eastAsia" w:ascii="仿宋" w:hAnsi="仿宋" w:eastAsia="仿宋"/>
          <w:b/>
          <w:sz w:val="72"/>
          <w:szCs w:val="72"/>
        </w:rPr>
        <w:t>公</w:t>
      </w:r>
    </w:p>
    <w:p>
      <w:pPr>
        <w:spacing w:line="1000" w:lineRule="exact"/>
        <w:jc w:val="center"/>
        <w:rPr>
          <w:rFonts w:ascii="仿宋" w:hAnsi="仿宋" w:eastAsia="仿宋"/>
          <w:b/>
          <w:sz w:val="72"/>
          <w:szCs w:val="72"/>
        </w:rPr>
      </w:pPr>
      <w:r>
        <w:rPr>
          <w:rFonts w:hint="eastAsia" w:ascii="仿宋" w:hAnsi="仿宋" w:eastAsia="仿宋"/>
          <w:b/>
          <w:sz w:val="72"/>
          <w:szCs w:val="72"/>
        </w:rPr>
        <w:t>开</w:t>
      </w:r>
    </w:p>
    <w:p>
      <w:pPr>
        <w:spacing w:line="1000" w:lineRule="exact"/>
        <w:jc w:val="center"/>
        <w:rPr>
          <w:rFonts w:ascii="仿宋" w:hAnsi="仿宋" w:eastAsia="仿宋"/>
          <w:b/>
          <w:sz w:val="72"/>
          <w:szCs w:val="72"/>
        </w:rPr>
      </w:pPr>
      <w:r>
        <w:rPr>
          <w:rFonts w:hint="eastAsia" w:ascii="仿宋" w:hAnsi="仿宋" w:eastAsia="仿宋"/>
          <w:b/>
          <w:sz w:val="72"/>
          <w:szCs w:val="72"/>
        </w:rPr>
        <w:t>询</w:t>
      </w:r>
    </w:p>
    <w:p>
      <w:pPr>
        <w:spacing w:line="1000" w:lineRule="exact"/>
        <w:jc w:val="center"/>
        <w:rPr>
          <w:rFonts w:ascii="仿宋" w:hAnsi="仿宋" w:eastAsia="仿宋"/>
          <w:b/>
          <w:sz w:val="72"/>
          <w:szCs w:val="72"/>
        </w:rPr>
      </w:pPr>
      <w:r>
        <w:rPr>
          <w:rFonts w:hint="eastAsia" w:ascii="仿宋" w:hAnsi="仿宋" w:eastAsia="仿宋"/>
          <w:b/>
          <w:sz w:val="72"/>
          <w:szCs w:val="72"/>
        </w:rPr>
        <w:t>价</w:t>
      </w:r>
    </w:p>
    <w:p>
      <w:pPr>
        <w:spacing w:line="1000" w:lineRule="exact"/>
        <w:jc w:val="center"/>
        <w:rPr>
          <w:rFonts w:ascii="仿宋" w:hAnsi="仿宋" w:eastAsia="仿宋"/>
          <w:b/>
          <w:sz w:val="72"/>
          <w:szCs w:val="72"/>
        </w:rPr>
      </w:pPr>
      <w:r>
        <w:rPr>
          <w:rFonts w:hint="eastAsia" w:ascii="仿宋" w:hAnsi="仿宋" w:eastAsia="仿宋"/>
          <w:b/>
          <w:sz w:val="72"/>
          <w:szCs w:val="72"/>
        </w:rPr>
        <w:t>邀</w:t>
      </w:r>
    </w:p>
    <w:p>
      <w:pPr>
        <w:spacing w:line="1000" w:lineRule="exact"/>
        <w:jc w:val="center"/>
        <w:rPr>
          <w:rFonts w:ascii="仿宋" w:hAnsi="仿宋" w:eastAsia="仿宋"/>
          <w:b/>
          <w:sz w:val="72"/>
          <w:szCs w:val="72"/>
        </w:rPr>
      </w:pPr>
      <w:r>
        <w:rPr>
          <w:rFonts w:hint="eastAsia" w:ascii="仿宋" w:hAnsi="仿宋" w:eastAsia="仿宋"/>
          <w:b/>
          <w:sz w:val="72"/>
          <w:szCs w:val="72"/>
        </w:rPr>
        <w:t>请</w:t>
      </w:r>
    </w:p>
    <w:p>
      <w:pPr>
        <w:spacing w:line="1000" w:lineRule="exact"/>
        <w:jc w:val="center"/>
        <w:rPr>
          <w:rFonts w:ascii="仿宋" w:hAnsi="仿宋" w:eastAsia="仿宋"/>
          <w:b/>
          <w:sz w:val="72"/>
          <w:szCs w:val="72"/>
        </w:rPr>
      </w:pPr>
      <w:r>
        <w:rPr>
          <w:rFonts w:hint="eastAsia" w:ascii="仿宋" w:hAnsi="仿宋" w:eastAsia="仿宋"/>
          <w:b/>
          <w:sz w:val="72"/>
          <w:szCs w:val="72"/>
        </w:rPr>
        <w:t>函</w:t>
      </w:r>
    </w:p>
    <w:p>
      <w:pPr>
        <w:spacing w:line="500" w:lineRule="exact"/>
        <w:ind w:firstLine="2331" w:firstLineChars="645"/>
        <w:rPr>
          <w:rFonts w:hint="default" w:ascii="仿宋" w:hAnsi="仿宋" w:eastAsia="仿宋"/>
          <w:b/>
          <w:color w:val="000000" w:themeColor="text1"/>
          <w:sz w:val="36"/>
          <w:szCs w:val="36"/>
          <w:lang w:val="en-US" w:eastAsia="zh-CN"/>
          <w14:textFill>
            <w14:solidFill>
              <w14:schemeClr w14:val="tx1"/>
            </w14:solidFill>
          </w14:textFill>
        </w:rPr>
      </w:pPr>
      <w:r>
        <w:rPr>
          <w:rFonts w:hint="eastAsia" w:ascii="仿宋" w:hAnsi="仿宋" w:eastAsia="仿宋"/>
          <w:b/>
          <w:sz w:val="36"/>
          <w:szCs w:val="36"/>
        </w:rPr>
        <w:t>项目编号：</w:t>
      </w:r>
      <w:r>
        <w:rPr>
          <w:rFonts w:hint="eastAsia" w:ascii="仿宋" w:hAnsi="仿宋" w:eastAsia="仿宋"/>
          <w:b/>
          <w:sz w:val="36"/>
          <w:szCs w:val="36"/>
          <w:lang w:val="en-US" w:eastAsia="zh-CN"/>
        </w:rPr>
        <w:t>B</w:t>
      </w:r>
      <w:r>
        <w:rPr>
          <w:rFonts w:hint="eastAsia" w:ascii="仿宋" w:hAnsi="仿宋" w:eastAsia="仿宋"/>
          <w:b/>
          <w:color w:val="000000" w:themeColor="text1"/>
          <w:sz w:val="36"/>
          <w:szCs w:val="36"/>
          <w:lang w:val="en-US" w:eastAsia="zh-CN"/>
          <w14:textFill>
            <w14:solidFill>
              <w14:schemeClr w14:val="tx1"/>
            </w14:solidFill>
          </w14:textFill>
        </w:rPr>
        <w:t>-XJ2021-12</w:t>
      </w:r>
    </w:p>
    <w:p>
      <w:pPr>
        <w:spacing w:line="500" w:lineRule="exact"/>
        <w:ind w:firstLine="2331" w:firstLineChars="645"/>
        <w:jc w:val="both"/>
        <w:rPr>
          <w:rFonts w:hint="default" w:ascii="仿宋" w:hAnsi="仿宋" w:eastAsia="仿宋"/>
          <w:b/>
          <w:color w:val="FF0000"/>
          <w:sz w:val="36"/>
          <w:szCs w:val="36"/>
          <w:lang w:val="en-US" w:eastAsia="zh-CN"/>
        </w:rPr>
        <w:sectPr>
          <w:headerReference r:id="rId6" w:type="first"/>
          <w:headerReference r:id="rId5" w:type="default"/>
          <w:footerReference r:id="rId7" w:type="default"/>
          <w:pgSz w:w="11906" w:h="16838"/>
          <w:pgMar w:top="1440" w:right="1416" w:bottom="1440" w:left="1134" w:header="851" w:footer="227" w:gutter="0"/>
          <w:cols w:space="425" w:num="1"/>
          <w:titlePg/>
          <w:docGrid w:type="lines" w:linePitch="312" w:charSpace="0"/>
        </w:sectPr>
      </w:pPr>
      <w:bookmarkStart w:id="1" w:name="_Toc169332792"/>
      <w:bookmarkStart w:id="2" w:name="_Toc160880485"/>
      <w:bookmarkStart w:id="3" w:name="_Toc160880118"/>
      <w:r>
        <w:rPr>
          <w:rFonts w:hint="eastAsia" w:ascii="仿宋" w:hAnsi="仿宋" w:eastAsia="仿宋"/>
          <w:b/>
          <w:sz w:val="36"/>
          <w:szCs w:val="36"/>
        </w:rPr>
        <w:t>项目名称</w:t>
      </w:r>
      <w:bookmarkEnd w:id="1"/>
      <w:bookmarkEnd w:id="2"/>
      <w:bookmarkEnd w:id="3"/>
      <w:r>
        <w:rPr>
          <w:rFonts w:hint="eastAsia" w:ascii="仿宋" w:hAnsi="仿宋" w:eastAsia="仿宋"/>
          <w:b/>
          <w:sz w:val="36"/>
          <w:szCs w:val="36"/>
        </w:rPr>
        <w:t>：</w:t>
      </w:r>
      <w:bookmarkStart w:id="4" w:name="_Toc212526081"/>
      <w:bookmarkStart w:id="5" w:name="_Toc235438227"/>
      <w:bookmarkStart w:id="6" w:name="_Toc170798743"/>
      <w:bookmarkStart w:id="7" w:name="_Toc216241307"/>
      <w:bookmarkStart w:id="8" w:name="_Toc258401210"/>
      <w:bookmarkStart w:id="9" w:name="_Toc267059786"/>
      <w:bookmarkStart w:id="10" w:name="_Toc177985424"/>
      <w:bookmarkStart w:id="11" w:name="_Toc236021402"/>
      <w:bookmarkStart w:id="12" w:name="_Toc267059161"/>
      <w:bookmarkStart w:id="13" w:name="_Toc212456146"/>
      <w:bookmarkStart w:id="14" w:name="_Toc212454753"/>
      <w:bookmarkStart w:id="15" w:name="_Toc219800200"/>
      <w:bookmarkStart w:id="16" w:name="_Toc217891359"/>
      <w:bookmarkStart w:id="17" w:name="_Toc267059633"/>
      <w:bookmarkStart w:id="18" w:name="_Toc266870861"/>
      <w:bookmarkStart w:id="19" w:name="_Toc235437942"/>
      <w:bookmarkStart w:id="20" w:name="_Toc266870386"/>
      <w:bookmarkStart w:id="21" w:name="_Toc227058483"/>
      <w:bookmarkStart w:id="22" w:name="_Toc273178686"/>
      <w:bookmarkStart w:id="23" w:name="_Toc249325665"/>
      <w:bookmarkStart w:id="24" w:name="_Toc169332794"/>
      <w:bookmarkStart w:id="25" w:name="_Toc223146565"/>
      <w:bookmarkStart w:id="26" w:name="_Toc267059519"/>
      <w:bookmarkStart w:id="27" w:name="_Toc225669277"/>
      <w:bookmarkStart w:id="28" w:name="_Toc259692693"/>
      <w:bookmarkStart w:id="29" w:name="_Toc212530253"/>
      <w:bookmarkStart w:id="30" w:name="_Toc259692600"/>
      <w:bookmarkStart w:id="31" w:name="_Toc254790852"/>
      <w:bookmarkStart w:id="32" w:name="_Toc255974963"/>
      <w:bookmarkStart w:id="33" w:name="_Toc253066567"/>
      <w:bookmarkStart w:id="34" w:name="_Toc267059899"/>
      <w:bookmarkStart w:id="35" w:name="_Toc266868924"/>
      <w:bookmarkStart w:id="36" w:name="_Toc259520819"/>
      <w:bookmarkStart w:id="37" w:name="_Toc251586187"/>
      <w:bookmarkStart w:id="38" w:name="_Toc267060407"/>
      <w:bookmarkStart w:id="39" w:name="_Toc251613780"/>
      <w:bookmarkStart w:id="40" w:name="_Toc169332904"/>
      <w:bookmarkStart w:id="41" w:name="_Toc211937196"/>
      <w:bookmarkStart w:id="42" w:name="_Toc266868624"/>
      <w:bookmarkStart w:id="43" w:name="_Toc235438297"/>
      <w:bookmarkStart w:id="44" w:name="_Toc267059010"/>
      <w:bookmarkStart w:id="45" w:name="_Toc207014580"/>
      <w:bookmarkStart w:id="46" w:name="_Toc267060162"/>
      <w:bookmarkStart w:id="47" w:name="_Toc267060022"/>
      <w:bookmarkStart w:id="48" w:name="_Toc160880487"/>
      <w:r>
        <w:rPr>
          <w:rFonts w:hint="eastAsia" w:ascii="仿宋" w:hAnsi="仿宋" w:eastAsia="仿宋"/>
          <w:b/>
          <w:sz w:val="36"/>
          <w:szCs w:val="36"/>
          <w:lang w:val="en-US" w:eastAsia="zh-CN"/>
        </w:rPr>
        <w:t>高性能服务器采购项目</w:t>
      </w:r>
    </w:p>
    <w:p>
      <w:pPr>
        <w:pStyle w:val="50"/>
        <w:spacing w:line="360" w:lineRule="auto"/>
        <w:jc w:val="center"/>
        <w:outlineLvl w:val="0"/>
        <w:rPr>
          <w:rFonts w:ascii="仿宋" w:hAnsi="仿宋" w:eastAsia="仿宋"/>
          <w:b/>
          <w:color w:val="auto"/>
          <w:sz w:val="44"/>
          <w:szCs w:val="44"/>
        </w:rPr>
      </w:pPr>
      <w:r>
        <w:rPr>
          <w:rFonts w:hint="eastAsia" w:ascii="仿宋" w:hAnsi="仿宋" w:eastAsia="仿宋"/>
          <w:b/>
          <w:color w:val="auto"/>
          <w:sz w:val="44"/>
          <w:szCs w:val="44"/>
        </w:rPr>
        <w:t>一、询价邀请</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Pr>
          <w:rFonts w:hint="eastAsia" w:ascii="仿宋" w:hAnsi="仿宋" w:eastAsia="仿宋"/>
          <w:b/>
          <w:color w:val="auto"/>
          <w:sz w:val="44"/>
          <w:szCs w:val="44"/>
        </w:rPr>
        <w:t>函</w:t>
      </w:r>
    </w:p>
    <w:p>
      <w:pPr>
        <w:keepNext w:val="0"/>
        <w:keepLines w:val="0"/>
        <w:pageBreakBefore w:val="0"/>
        <w:kinsoku/>
        <w:wordWrap/>
        <w:overflowPunct/>
        <w:topLinePunct w:val="0"/>
        <w:autoSpaceDE/>
        <w:autoSpaceDN/>
        <w:bidi w:val="0"/>
        <w:adjustRightInd/>
        <w:snapToGrid/>
        <w:spacing w:after="0" w:line="440" w:lineRule="exact"/>
        <w:ind w:firstLine="560" w:firstLineChars="200"/>
        <w:textAlignment w:val="auto"/>
        <w:rPr>
          <w:rFonts w:ascii="仿宋" w:hAnsi="仿宋" w:eastAsia="仿宋"/>
          <w:color w:val="000000"/>
          <w:sz w:val="28"/>
          <w:szCs w:val="28"/>
        </w:rPr>
      </w:pPr>
      <w:bookmarkStart w:id="49" w:name="_Hlk10840310"/>
      <w:r>
        <w:rPr>
          <w:rFonts w:hint="eastAsia" w:ascii="仿宋" w:hAnsi="仿宋" w:eastAsia="仿宋" w:cs="仿宋"/>
          <w:color w:val="auto"/>
          <w:sz w:val="28"/>
          <w:szCs w:val="28"/>
        </w:rPr>
        <w:t>广州松田职业学院是一所经</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"https://baike.baidu.com/item/%E5%B9%BF%E4%B8%9C%E7%9C%81%E4%BA%BA%E6%B0%91%E6%94%BF%E5%BA%9C/10587684" \t "https://baike.baidu.com/item/%E5%B9%BF%E5%B7%9E%E6%9D%BE%E7%94%B0%E8%81%8C%E4%B8%9A%E5%AD%A6%E9%99%A2/_blank"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广东省人民政府</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批准、</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"https://baike.baidu.com/item/%E6%95%99%E8%82%B2%E9%83%A8/239078" \t "https://baike.baidu.com/item/%E5%B9%BF%E5%B7%9E%E6%9D%BE%E7%94%B0%E8%81%8C%E4%B8%9A%E5%AD%A6%E9%99%A2/_blank"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教育部</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备案的全日制普通高等职业学院，是中国教育集团（港股代码：00839）旗下的高校。根据需要，对</w:t>
      </w:r>
      <w:r>
        <w:rPr>
          <w:rFonts w:hint="eastAsia" w:ascii="仿宋" w:hAnsi="仿宋" w:eastAsia="仿宋" w:cs="仿宋"/>
          <w:color w:val="auto"/>
          <w:sz w:val="28"/>
          <w:szCs w:val="28"/>
          <w:lang w:val="en-US" w:eastAsia="zh-CN"/>
        </w:rPr>
        <w:t>本次项目</w:t>
      </w:r>
      <w:r>
        <w:rPr>
          <w:rFonts w:hint="eastAsia" w:ascii="仿宋" w:hAnsi="仿宋" w:eastAsia="仿宋" w:cs="仿宋"/>
          <w:color w:val="auto"/>
          <w:sz w:val="28"/>
          <w:szCs w:val="28"/>
        </w:rPr>
        <w:t>进行公开询价，欢迎国内合格参与人参与。</w:t>
      </w:r>
    </w:p>
    <w:p>
      <w:pPr>
        <w:spacing w:after="0" w:line="500" w:lineRule="exact"/>
        <w:ind w:firstLine="425" w:firstLineChars="152"/>
        <w:jc w:val="left"/>
        <w:rPr>
          <w:rFonts w:ascii="仿宋" w:hAnsi="仿宋" w:eastAsia="仿宋"/>
          <w:color w:val="000000"/>
          <w:sz w:val="28"/>
          <w:szCs w:val="28"/>
        </w:rPr>
      </w:pPr>
      <w:r>
        <w:rPr>
          <w:rFonts w:hint="eastAsia" w:ascii="仿宋" w:hAnsi="仿宋" w:eastAsia="仿宋"/>
          <w:color w:val="000000"/>
          <w:sz w:val="28"/>
          <w:szCs w:val="28"/>
        </w:rPr>
        <w:t>一、项目说明</w:t>
      </w:r>
    </w:p>
    <w:p>
      <w:pPr>
        <w:widowControl w:val="0"/>
        <w:numPr>
          <w:ilvl w:val="1"/>
          <w:numId w:val="1"/>
        </w:numPr>
        <w:spacing w:after="0" w:line="500" w:lineRule="exact"/>
        <w:rPr>
          <w:rFonts w:ascii="仿宋" w:hAnsi="仿宋" w:eastAsia="仿宋"/>
          <w:sz w:val="28"/>
          <w:szCs w:val="28"/>
          <w:highlight w:val="none"/>
        </w:rPr>
      </w:pPr>
      <w:r>
        <w:rPr>
          <w:rFonts w:hint="eastAsia" w:ascii="仿宋" w:hAnsi="仿宋" w:eastAsia="仿宋"/>
          <w:sz w:val="28"/>
          <w:szCs w:val="28"/>
          <w:highlight w:val="none"/>
        </w:rPr>
        <w:t>项目编号：</w:t>
      </w:r>
      <w:r>
        <w:rPr>
          <w:rFonts w:hint="eastAsia" w:ascii="仿宋" w:hAnsi="仿宋" w:eastAsia="仿宋"/>
          <w:sz w:val="28"/>
          <w:szCs w:val="28"/>
          <w:highlight w:val="none"/>
          <w:lang w:val="en-US" w:eastAsia="zh-CN"/>
        </w:rPr>
        <w:t>B-XJ2021-12</w:t>
      </w:r>
    </w:p>
    <w:p>
      <w:pPr>
        <w:widowControl w:val="0"/>
        <w:numPr>
          <w:ilvl w:val="1"/>
          <w:numId w:val="1"/>
        </w:numPr>
        <w:spacing w:after="0" w:line="500" w:lineRule="exact"/>
        <w:rPr>
          <w:rFonts w:ascii="仿宋" w:hAnsi="仿宋" w:eastAsia="仿宋"/>
          <w:sz w:val="28"/>
          <w:szCs w:val="28"/>
          <w:highlight w:val="none"/>
        </w:rPr>
      </w:pPr>
      <w:r>
        <w:rPr>
          <w:rFonts w:hint="eastAsia" w:ascii="仿宋" w:hAnsi="仿宋" w:eastAsia="仿宋"/>
          <w:sz w:val="28"/>
          <w:szCs w:val="28"/>
          <w:highlight w:val="none"/>
        </w:rPr>
        <w:t>项目名称：</w:t>
      </w:r>
      <w:r>
        <w:rPr>
          <w:rFonts w:hint="eastAsia" w:ascii="仿宋" w:hAnsi="仿宋" w:eastAsia="仿宋"/>
          <w:b w:val="0"/>
          <w:bCs w:val="0"/>
          <w:color w:val="000000" w:themeColor="text1"/>
          <w:sz w:val="28"/>
          <w:szCs w:val="28"/>
          <w:highlight w:val="none"/>
          <w:lang w:val="en-US" w:eastAsia="zh-CN"/>
          <w14:textFill>
            <w14:solidFill>
              <w14:schemeClr w14:val="tx1"/>
            </w14:solidFill>
          </w14:textFill>
        </w:rPr>
        <w:t>高性能服务器采购项目</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数量及主要技术要求:详见《公开询价货物一览表》。</w:t>
      </w:r>
    </w:p>
    <w:p>
      <w:pPr>
        <w:widowControl w:val="0"/>
        <w:numPr>
          <w:ilvl w:val="1"/>
          <w:numId w:val="1"/>
        </w:numPr>
        <w:spacing w:after="0" w:line="500" w:lineRule="exact"/>
        <w:rPr>
          <w:rFonts w:ascii="仿宋" w:hAnsi="仿宋" w:eastAsia="仿宋"/>
          <w:sz w:val="28"/>
          <w:szCs w:val="28"/>
        </w:rPr>
      </w:pPr>
      <w:r>
        <w:rPr>
          <w:rFonts w:hint="eastAsia" w:ascii="仿宋" w:hAnsi="仿宋" w:eastAsia="仿宋"/>
          <w:sz w:val="28"/>
          <w:szCs w:val="28"/>
        </w:rPr>
        <w:t>参与人资格标准：</w:t>
      </w:r>
    </w:p>
    <w:p>
      <w:pPr>
        <w:pStyle w:val="53"/>
        <w:numPr>
          <w:ilvl w:val="0"/>
          <w:numId w:val="2"/>
        </w:numPr>
        <w:spacing w:after="0" w:line="500" w:lineRule="exact"/>
        <w:ind w:firstLineChars="0"/>
        <w:rPr>
          <w:rFonts w:ascii="仿宋" w:hAnsi="仿宋" w:eastAsia="仿宋"/>
          <w:color w:val="auto"/>
          <w:sz w:val="28"/>
          <w:szCs w:val="28"/>
          <w:highlight w:val="none"/>
        </w:rPr>
      </w:pPr>
      <w:r>
        <w:rPr>
          <w:rFonts w:hint="eastAsia" w:ascii="仿宋" w:hAnsi="仿宋" w:eastAsia="仿宋"/>
          <w:color w:val="auto"/>
          <w:sz w:val="28"/>
          <w:szCs w:val="28"/>
          <w:highlight w:val="none"/>
        </w:rPr>
        <w:t>参与人应具有独立法人资格的生产厂商或授权经销商。</w:t>
      </w:r>
    </w:p>
    <w:p>
      <w:pPr>
        <w:pStyle w:val="53"/>
        <w:numPr>
          <w:ilvl w:val="0"/>
          <w:numId w:val="2"/>
        </w:numPr>
        <w:spacing w:after="0" w:line="500" w:lineRule="exact"/>
        <w:ind w:firstLineChars="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参与人应具有合法有效的营业执照，经营范围应包括</w:t>
      </w:r>
      <w:r>
        <w:rPr>
          <w:rFonts w:hint="eastAsia" w:ascii="仿宋" w:hAnsi="仿宋" w:eastAsia="仿宋"/>
          <w:color w:val="auto"/>
          <w:sz w:val="28"/>
          <w:szCs w:val="28"/>
          <w:highlight w:val="none"/>
          <w:lang w:val="en-US" w:eastAsia="zh-CN"/>
        </w:rPr>
        <w:t>设备安装</w:t>
      </w:r>
      <w:r>
        <w:rPr>
          <w:rFonts w:hint="eastAsia" w:ascii="仿宋" w:hAnsi="仿宋" w:eastAsia="仿宋"/>
          <w:color w:val="auto"/>
          <w:sz w:val="28"/>
          <w:szCs w:val="28"/>
          <w:highlight w:val="none"/>
        </w:rPr>
        <w:t>资质</w:t>
      </w:r>
    </w:p>
    <w:p>
      <w:pPr>
        <w:spacing w:after="0" w:line="500" w:lineRule="exact"/>
        <w:ind w:left="1410" w:leftChars="322" w:hanging="702" w:hangingChars="251"/>
        <w:rPr>
          <w:rFonts w:ascii="仿宋" w:hAnsi="仿宋" w:eastAsia="仿宋"/>
          <w:color w:val="auto"/>
          <w:sz w:val="28"/>
          <w:szCs w:val="28"/>
          <w:highlight w:val="none"/>
        </w:rPr>
      </w:pPr>
      <w:r>
        <w:rPr>
          <w:rFonts w:hint="eastAsia" w:ascii="仿宋" w:hAnsi="仿宋" w:eastAsia="仿宋"/>
          <w:color w:val="auto"/>
          <w:sz w:val="28"/>
          <w:szCs w:val="28"/>
          <w:highlight w:val="none"/>
        </w:rPr>
        <w:t>（</w:t>
      </w:r>
      <w:r>
        <w:rPr>
          <w:rFonts w:ascii="仿宋" w:hAnsi="仿宋" w:eastAsia="仿宋"/>
          <w:color w:val="auto"/>
          <w:sz w:val="28"/>
          <w:szCs w:val="28"/>
          <w:highlight w:val="none"/>
        </w:rPr>
        <w:t>3</w:t>
      </w:r>
      <w:r>
        <w:rPr>
          <w:rFonts w:hint="eastAsia" w:ascii="仿宋" w:hAnsi="仿宋" w:eastAsia="仿宋"/>
          <w:color w:val="auto"/>
          <w:sz w:val="28"/>
          <w:szCs w:val="28"/>
          <w:highlight w:val="none"/>
        </w:rPr>
        <w:t>）参与人应具</w:t>
      </w:r>
      <w:r>
        <w:rPr>
          <w:rFonts w:ascii="仿宋" w:hAnsi="仿宋" w:eastAsia="仿宋"/>
          <w:color w:val="auto"/>
          <w:sz w:val="28"/>
          <w:szCs w:val="28"/>
          <w:highlight w:val="none"/>
        </w:rPr>
        <w:t>有提</w:t>
      </w:r>
      <w:r>
        <w:rPr>
          <w:rFonts w:hint="eastAsia" w:ascii="仿宋" w:hAnsi="仿宋" w:eastAsia="仿宋"/>
          <w:color w:val="auto"/>
          <w:sz w:val="28"/>
          <w:szCs w:val="28"/>
          <w:highlight w:val="none"/>
        </w:rPr>
        <w:t>供</w:t>
      </w:r>
      <w:r>
        <w:rPr>
          <w:rFonts w:hint="eastAsia" w:ascii="仿宋" w:hAnsi="仿宋" w:eastAsia="仿宋"/>
          <w:color w:val="auto"/>
          <w:sz w:val="28"/>
          <w:szCs w:val="28"/>
          <w:highlight w:val="none"/>
          <w:lang w:val="en-US" w:eastAsia="zh-CN"/>
        </w:rPr>
        <w:t>高性能服务器设备</w:t>
      </w:r>
      <w:r>
        <w:rPr>
          <w:rFonts w:ascii="仿宋" w:hAnsi="仿宋" w:eastAsia="仿宋"/>
          <w:color w:val="auto"/>
          <w:sz w:val="28"/>
          <w:szCs w:val="28"/>
          <w:highlight w:val="none"/>
        </w:rPr>
        <w:t>和服务的资格</w:t>
      </w:r>
      <w:r>
        <w:rPr>
          <w:rFonts w:hint="eastAsia" w:ascii="仿宋" w:hAnsi="仿宋" w:eastAsia="仿宋"/>
          <w:color w:val="auto"/>
          <w:sz w:val="28"/>
          <w:szCs w:val="28"/>
          <w:highlight w:val="none"/>
        </w:rPr>
        <w:t>及</w:t>
      </w:r>
      <w:r>
        <w:rPr>
          <w:rFonts w:ascii="仿宋" w:hAnsi="仿宋" w:eastAsia="仿宋"/>
          <w:color w:val="auto"/>
          <w:sz w:val="28"/>
          <w:szCs w:val="28"/>
          <w:highlight w:val="none"/>
        </w:rPr>
        <w:t>能力</w:t>
      </w:r>
      <w:r>
        <w:rPr>
          <w:rFonts w:hint="eastAsia" w:ascii="仿宋" w:hAnsi="仿宋" w:eastAsia="仿宋"/>
          <w:color w:val="auto"/>
          <w:sz w:val="28"/>
          <w:szCs w:val="28"/>
          <w:highlight w:val="none"/>
        </w:rPr>
        <w:t>。在</w:t>
      </w:r>
      <w:r>
        <w:rPr>
          <w:rFonts w:hint="eastAsia" w:ascii="仿宋" w:hAnsi="仿宋" w:eastAsia="仿宋"/>
          <w:color w:val="auto"/>
          <w:sz w:val="28"/>
          <w:szCs w:val="28"/>
          <w:highlight w:val="none"/>
          <w:lang w:val="en-US" w:eastAsia="zh-CN"/>
        </w:rPr>
        <w:t>广州</w:t>
      </w:r>
      <w:r>
        <w:rPr>
          <w:rFonts w:hint="eastAsia" w:ascii="仿宋" w:hAnsi="仿宋" w:eastAsia="仿宋"/>
          <w:color w:val="auto"/>
          <w:sz w:val="28"/>
          <w:szCs w:val="28"/>
          <w:highlight w:val="none"/>
        </w:rPr>
        <w:t>市范围有固定售后服务机构，具备相应的维护保养能力。</w:t>
      </w:r>
    </w:p>
    <w:p>
      <w:pPr>
        <w:widowControl w:val="0"/>
        <w:numPr>
          <w:ilvl w:val="1"/>
          <w:numId w:val="1"/>
        </w:numPr>
        <w:spacing w:after="0" w:line="500" w:lineRule="exact"/>
        <w:rPr>
          <w:rFonts w:ascii="仿宋" w:hAnsi="仿宋" w:eastAsia="仿宋"/>
          <w:sz w:val="28"/>
          <w:szCs w:val="28"/>
          <w:shd w:val="clear" w:color="auto" w:fill="FFFFFF"/>
        </w:rPr>
      </w:pPr>
      <w:r>
        <w:rPr>
          <w:rFonts w:hint="eastAsia" w:ascii="仿宋" w:hAnsi="仿宋" w:eastAsia="仿宋"/>
          <w:sz w:val="28"/>
          <w:szCs w:val="28"/>
        </w:rPr>
        <w:t>报价响应文件递交方式：密封报价，按规定时间送达</w:t>
      </w:r>
      <w:r>
        <w:rPr>
          <w:rFonts w:hint="eastAsia" w:ascii="仿宋" w:hAnsi="仿宋" w:eastAsia="仿宋"/>
          <w:sz w:val="28"/>
          <w:szCs w:val="28"/>
          <w:lang w:eastAsia="zh-CN"/>
        </w:rPr>
        <w:t>（</w:t>
      </w:r>
      <w:r>
        <w:rPr>
          <w:rFonts w:hint="eastAsia" w:ascii="仿宋" w:hAnsi="仿宋" w:eastAsia="仿宋"/>
          <w:sz w:val="28"/>
          <w:szCs w:val="28"/>
          <w:lang w:val="en-US" w:eastAsia="zh-CN"/>
        </w:rPr>
        <w:t>现场递交</w:t>
      </w:r>
      <w:r>
        <w:rPr>
          <w:rFonts w:hint="eastAsia" w:ascii="仿宋" w:hAnsi="仿宋" w:eastAsia="仿宋"/>
          <w:sz w:val="28"/>
          <w:szCs w:val="28"/>
          <w:lang w:eastAsia="zh-CN"/>
        </w:rPr>
        <w:t>）</w:t>
      </w:r>
      <w:r>
        <w:rPr>
          <w:rFonts w:hint="eastAsia" w:ascii="仿宋" w:hAnsi="仿宋" w:eastAsia="仿宋"/>
          <w:sz w:val="28"/>
          <w:szCs w:val="28"/>
        </w:rPr>
        <w:t>。</w:t>
      </w:r>
    </w:p>
    <w:p>
      <w:pPr>
        <w:widowControl w:val="0"/>
        <w:numPr>
          <w:ilvl w:val="1"/>
          <w:numId w:val="1"/>
        </w:numPr>
        <w:spacing w:after="0" w:line="500" w:lineRule="exact"/>
        <w:rPr>
          <w:rFonts w:ascii="仿宋" w:hAnsi="仿宋" w:eastAsia="仿宋"/>
          <w:sz w:val="28"/>
          <w:szCs w:val="28"/>
          <w:shd w:val="clear" w:color="auto" w:fill="FFFFFF"/>
        </w:rPr>
      </w:pPr>
      <w:r>
        <w:rPr>
          <w:rFonts w:hint="eastAsia" w:ascii="仿宋" w:hAnsi="仿宋" w:eastAsia="仿宋"/>
          <w:sz w:val="28"/>
          <w:szCs w:val="28"/>
        </w:rPr>
        <w:t>报价响应文件递交截止时间</w:t>
      </w:r>
      <w:r>
        <w:rPr>
          <w:rFonts w:hint="eastAsia" w:ascii="仿宋" w:hAnsi="仿宋" w:eastAsia="仿宋"/>
          <w:sz w:val="28"/>
          <w:szCs w:val="28"/>
          <w:shd w:val="clear" w:color="auto" w:fill="FFFFFF"/>
        </w:rPr>
        <w:t>：20</w:t>
      </w:r>
      <w:r>
        <w:rPr>
          <w:rFonts w:ascii="仿宋" w:hAnsi="仿宋" w:eastAsia="仿宋"/>
          <w:sz w:val="28"/>
          <w:szCs w:val="28"/>
          <w:shd w:val="clear" w:color="auto" w:fill="FFFFFF"/>
        </w:rPr>
        <w:t>2</w:t>
      </w:r>
      <w:r>
        <w:rPr>
          <w:rFonts w:hint="eastAsia" w:ascii="仿宋" w:hAnsi="仿宋" w:eastAsia="仿宋"/>
          <w:sz w:val="28"/>
          <w:szCs w:val="28"/>
          <w:shd w:val="clear" w:color="auto" w:fill="FFFFFF"/>
          <w:lang w:val="en-US" w:eastAsia="zh-CN"/>
        </w:rPr>
        <w:t>1</w:t>
      </w:r>
      <w:r>
        <w:rPr>
          <w:rFonts w:hint="eastAsia" w:ascii="仿宋" w:hAnsi="仿宋" w:eastAsia="仿宋"/>
          <w:sz w:val="28"/>
          <w:szCs w:val="28"/>
          <w:shd w:val="clear" w:color="auto" w:fill="FFFFFF"/>
        </w:rPr>
        <w:t>年</w:t>
      </w:r>
      <w:r>
        <w:rPr>
          <w:rFonts w:hint="eastAsia" w:ascii="仿宋" w:hAnsi="仿宋" w:eastAsia="仿宋"/>
          <w:sz w:val="28"/>
          <w:szCs w:val="28"/>
          <w:shd w:val="clear" w:color="auto" w:fill="FFFFFF"/>
          <w:lang w:val="en-US" w:eastAsia="zh-CN"/>
        </w:rPr>
        <w:t>10</w:t>
      </w:r>
      <w:r>
        <w:rPr>
          <w:rFonts w:ascii="仿宋" w:hAnsi="仿宋" w:eastAsia="仿宋"/>
          <w:sz w:val="28"/>
          <w:szCs w:val="28"/>
          <w:shd w:val="clear" w:color="auto" w:fill="FFFFFF"/>
        </w:rPr>
        <w:t>月</w:t>
      </w:r>
      <w:r>
        <w:rPr>
          <w:rFonts w:hint="eastAsia" w:ascii="仿宋" w:hAnsi="仿宋" w:eastAsia="仿宋"/>
          <w:sz w:val="28"/>
          <w:szCs w:val="28"/>
          <w:shd w:val="clear" w:color="auto" w:fill="FFFFFF"/>
          <w:lang w:val="en-US" w:eastAsia="zh-CN"/>
        </w:rPr>
        <w:t>29</w:t>
      </w:r>
      <w:r>
        <w:rPr>
          <w:rFonts w:ascii="仿宋" w:hAnsi="仿宋" w:eastAsia="仿宋"/>
          <w:sz w:val="28"/>
          <w:szCs w:val="28"/>
          <w:shd w:val="clear" w:color="auto" w:fill="FFFFFF"/>
        </w:rPr>
        <w:t>日</w:t>
      </w:r>
      <w:r>
        <w:rPr>
          <w:rFonts w:hint="eastAsia" w:ascii="仿宋" w:hAnsi="仿宋" w:eastAsia="仿宋"/>
          <w:sz w:val="28"/>
          <w:szCs w:val="28"/>
          <w:shd w:val="clear" w:color="auto" w:fill="FFFFFF"/>
          <w:lang w:val="en-US" w:eastAsia="zh-CN"/>
        </w:rPr>
        <w:t>上午11:00</w:t>
      </w:r>
      <w:r>
        <w:rPr>
          <w:rFonts w:hint="eastAsia" w:ascii="仿宋" w:hAnsi="仿宋" w:eastAsia="仿宋"/>
          <w:sz w:val="28"/>
          <w:szCs w:val="28"/>
          <w:shd w:val="clear" w:color="auto" w:fill="FFFFFF"/>
        </w:rPr>
        <w:t>前。</w:t>
      </w:r>
    </w:p>
    <w:p>
      <w:pPr>
        <w:spacing w:after="0" w:line="500" w:lineRule="exact"/>
        <w:ind w:firstLine="420" w:firstLineChars="150"/>
        <w:rPr>
          <w:rFonts w:hint="default" w:ascii="仿宋" w:hAnsi="仿宋" w:eastAsia="仿宋"/>
          <w:sz w:val="28"/>
          <w:szCs w:val="28"/>
          <w:lang w:val="en-US" w:eastAsia="zh-CN"/>
        </w:rPr>
      </w:pPr>
      <w:r>
        <w:rPr>
          <w:rFonts w:ascii="仿宋" w:hAnsi="仿宋" w:eastAsia="仿宋"/>
          <w:sz w:val="28"/>
          <w:szCs w:val="28"/>
        </w:rPr>
        <w:t>7</w:t>
      </w:r>
      <w:r>
        <w:rPr>
          <w:rFonts w:hint="eastAsia" w:ascii="仿宋" w:hAnsi="仿宋" w:eastAsia="仿宋"/>
          <w:sz w:val="28"/>
          <w:szCs w:val="28"/>
        </w:rPr>
        <w:t>. 报价响应文件递交地点</w:t>
      </w:r>
      <w:r>
        <w:rPr>
          <w:rFonts w:hint="eastAsia" w:ascii="仿宋" w:hAnsi="仿宋" w:eastAsia="仿宋"/>
          <w:sz w:val="28"/>
          <w:szCs w:val="28"/>
          <w:lang w:eastAsia="zh-CN"/>
        </w:rPr>
        <w:t>：</w:t>
      </w:r>
      <w:r>
        <w:rPr>
          <w:rFonts w:hint="eastAsia" w:ascii="仿宋" w:hAnsi="仿宋" w:eastAsia="仿宋" w:cs="仿宋"/>
          <w:color w:val="auto"/>
          <w:sz w:val="28"/>
          <w:szCs w:val="28"/>
        </w:rPr>
        <w:t>广州市增城区朱村街朱村大道东432号</w:t>
      </w:r>
      <w:r>
        <w:rPr>
          <w:rFonts w:hint="eastAsia" w:ascii="仿宋" w:hAnsi="仿宋" w:eastAsia="仿宋" w:cs="仿宋"/>
          <w:color w:val="auto"/>
          <w:sz w:val="28"/>
          <w:szCs w:val="28"/>
          <w:lang w:eastAsia="zh-CN"/>
        </w:rPr>
        <w:t>广州松田职业学院</w:t>
      </w:r>
      <w:r>
        <w:rPr>
          <w:rFonts w:hint="eastAsia" w:ascii="仿宋" w:hAnsi="仿宋" w:eastAsia="仿宋" w:cs="仿宋"/>
          <w:color w:val="auto"/>
          <w:sz w:val="28"/>
          <w:szCs w:val="28"/>
        </w:rPr>
        <w:t>资产与采购处</w:t>
      </w:r>
      <w:r>
        <w:rPr>
          <w:rFonts w:hint="eastAsia" w:ascii="仿宋" w:hAnsi="仿宋" w:eastAsia="仿宋" w:cs="仿宋"/>
          <w:color w:val="auto"/>
          <w:sz w:val="28"/>
          <w:szCs w:val="28"/>
          <w:lang w:val="en-US" w:eastAsia="zh-CN"/>
        </w:rPr>
        <w:t>办公室。</w:t>
      </w:r>
    </w:p>
    <w:p>
      <w:pPr>
        <w:spacing w:after="0" w:line="500" w:lineRule="exact"/>
        <w:ind w:left="839"/>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联系人：</w:t>
      </w:r>
      <w:r>
        <w:rPr>
          <w:rFonts w:hint="eastAsia" w:ascii="仿宋" w:hAnsi="仿宋" w:eastAsia="仿宋"/>
          <w:color w:val="auto"/>
          <w:sz w:val="28"/>
          <w:szCs w:val="28"/>
          <w:highlight w:val="none"/>
          <w:lang w:val="en-US" w:eastAsia="zh-CN"/>
        </w:rPr>
        <w:t>吴谷芬</w:t>
      </w:r>
      <w:r>
        <w:rPr>
          <w:rFonts w:hint="eastAsia" w:ascii="仿宋" w:hAnsi="仿宋" w:eastAsia="仿宋"/>
          <w:color w:val="auto"/>
          <w:sz w:val="28"/>
          <w:szCs w:val="28"/>
          <w:highlight w:val="none"/>
        </w:rPr>
        <w:t>；联系电话：</w:t>
      </w:r>
      <w:r>
        <w:rPr>
          <w:rFonts w:hint="eastAsia" w:ascii="仿宋" w:hAnsi="仿宋" w:eastAsia="仿宋"/>
          <w:color w:val="auto"/>
          <w:sz w:val="28"/>
          <w:szCs w:val="28"/>
          <w:highlight w:val="none"/>
          <w:lang w:val="en-US" w:eastAsia="zh-CN"/>
        </w:rPr>
        <w:t>18122166662。</w:t>
      </w:r>
    </w:p>
    <w:p>
      <w:pPr>
        <w:spacing w:after="0" w:line="500" w:lineRule="exact"/>
        <w:ind w:firstLine="425" w:firstLineChars="152"/>
        <w:rPr>
          <w:rFonts w:ascii="仿宋" w:hAnsi="仿宋" w:eastAsia="仿宋"/>
          <w:color w:val="000000"/>
          <w:sz w:val="28"/>
          <w:szCs w:val="28"/>
        </w:rPr>
      </w:pPr>
      <w:r>
        <w:rPr>
          <w:rFonts w:hint="eastAsia" w:ascii="仿宋" w:hAnsi="仿宋" w:eastAsia="仿宋"/>
          <w:color w:val="000000"/>
          <w:sz w:val="28"/>
          <w:szCs w:val="28"/>
        </w:rPr>
        <w:t>二、参与人须知</w:t>
      </w:r>
    </w:p>
    <w:p>
      <w:pPr>
        <w:widowControl w:val="0"/>
        <w:numPr>
          <w:ilvl w:val="1"/>
          <w:numId w:val="3"/>
        </w:numPr>
        <w:spacing w:after="0" w:line="500" w:lineRule="exact"/>
        <w:rPr>
          <w:rFonts w:ascii="仿宋" w:hAnsi="仿宋" w:eastAsia="仿宋"/>
          <w:sz w:val="28"/>
          <w:szCs w:val="28"/>
        </w:rPr>
      </w:pPr>
      <w:r>
        <w:rPr>
          <w:rFonts w:hint="eastAsia" w:ascii="仿宋" w:hAnsi="仿宋" w:eastAsia="仿宋"/>
          <w:sz w:val="28"/>
          <w:szCs w:val="28"/>
        </w:rPr>
        <w:t>所有货物均以人民币报价；</w:t>
      </w:r>
    </w:p>
    <w:p>
      <w:pPr>
        <w:widowControl w:val="0"/>
        <w:numPr>
          <w:ilvl w:val="1"/>
          <w:numId w:val="3"/>
        </w:numPr>
        <w:spacing w:after="0" w:line="500" w:lineRule="exact"/>
        <w:rPr>
          <w:rFonts w:ascii="仿宋" w:hAnsi="仿宋" w:eastAsia="仿宋"/>
          <w:sz w:val="28"/>
          <w:szCs w:val="28"/>
        </w:rPr>
      </w:pPr>
      <w:r>
        <w:rPr>
          <w:rFonts w:hint="eastAsia" w:ascii="仿宋" w:hAnsi="仿宋" w:eastAsia="仿宋"/>
          <w:sz w:val="28"/>
          <w:szCs w:val="28"/>
        </w:rPr>
        <w:t>报价响应文件</w:t>
      </w:r>
      <w:r>
        <w:rPr>
          <w:rFonts w:ascii="仿宋" w:hAnsi="仿宋" w:eastAsia="仿宋"/>
          <w:sz w:val="28"/>
          <w:szCs w:val="28"/>
        </w:rPr>
        <w:t>必须用A4幅面纸张打印</w:t>
      </w:r>
      <w:r>
        <w:rPr>
          <w:rFonts w:hint="eastAsia" w:ascii="仿宋" w:hAnsi="仿宋" w:eastAsia="仿宋"/>
          <w:sz w:val="28"/>
          <w:szCs w:val="28"/>
        </w:rPr>
        <w:t>，须由参与人填写并加盖公章；</w:t>
      </w:r>
    </w:p>
    <w:p>
      <w:pPr>
        <w:widowControl w:val="0"/>
        <w:numPr>
          <w:ilvl w:val="1"/>
          <w:numId w:val="3"/>
        </w:numPr>
        <w:spacing w:after="0" w:line="500" w:lineRule="exact"/>
        <w:rPr>
          <w:rFonts w:ascii="仿宋" w:hAnsi="仿宋" w:eastAsia="仿宋"/>
          <w:sz w:val="28"/>
          <w:szCs w:val="28"/>
        </w:rPr>
      </w:pPr>
      <w:r>
        <w:rPr>
          <w:rFonts w:hint="eastAsia" w:ascii="仿宋" w:hAnsi="仿宋" w:eastAsia="仿宋"/>
          <w:sz w:val="28"/>
          <w:szCs w:val="28"/>
        </w:rPr>
        <w:t>报价响应文件用不退色墨水书写或打印，因字迹潦草或表达不清所引起的后果由参与人自负；</w:t>
      </w:r>
    </w:p>
    <w:p>
      <w:pPr>
        <w:widowControl w:val="0"/>
        <w:numPr>
          <w:ilvl w:val="1"/>
          <w:numId w:val="3"/>
        </w:numPr>
        <w:spacing w:after="0" w:line="500" w:lineRule="exact"/>
        <w:rPr>
          <w:rFonts w:ascii="仿宋" w:hAnsi="仿宋" w:eastAsia="仿宋"/>
          <w:sz w:val="28"/>
          <w:szCs w:val="28"/>
        </w:rPr>
      </w:pPr>
      <w:r>
        <w:rPr>
          <w:rFonts w:hint="eastAsia" w:ascii="仿宋" w:hAnsi="仿宋" w:eastAsia="仿宋"/>
          <w:sz w:val="28"/>
          <w:szCs w:val="28"/>
        </w:rPr>
        <w:t>报价响应文件及所有相关资料需同时进行密封处理，并在密封处加盖公章，未做密封处理及未加盖公章的视为无效报价；</w:t>
      </w:r>
    </w:p>
    <w:p>
      <w:pPr>
        <w:widowControl w:val="0"/>
        <w:numPr>
          <w:ilvl w:val="1"/>
          <w:numId w:val="3"/>
        </w:numPr>
        <w:spacing w:after="0" w:line="500" w:lineRule="exact"/>
        <w:rPr>
          <w:rFonts w:ascii="仿宋" w:hAnsi="仿宋" w:eastAsia="仿宋"/>
          <w:sz w:val="28"/>
          <w:szCs w:val="28"/>
        </w:rPr>
      </w:pPr>
      <w:r>
        <w:rPr>
          <w:rFonts w:hint="eastAsia" w:ascii="仿宋" w:hAnsi="仿宋" w:eastAsia="仿宋"/>
          <w:sz w:val="28"/>
          <w:szCs w:val="28"/>
        </w:rPr>
        <w:t>一个参与人只能提交一个报价响应文件</w:t>
      </w:r>
      <w:r>
        <w:rPr>
          <w:rFonts w:hint="eastAsia" w:ascii="仿宋" w:hAnsi="仿宋" w:eastAsia="仿宋"/>
          <w:sz w:val="28"/>
          <w:szCs w:val="28"/>
          <w:lang w:eastAsia="zh-CN"/>
        </w:rPr>
        <w:t>（</w:t>
      </w:r>
      <w:r>
        <w:rPr>
          <w:rFonts w:hint="eastAsia" w:ascii="仿宋" w:hAnsi="仿宋" w:eastAsia="仿宋"/>
          <w:sz w:val="28"/>
          <w:szCs w:val="28"/>
          <w:lang w:val="en-US" w:eastAsia="zh-CN"/>
        </w:rPr>
        <w:t>一正两副</w:t>
      </w:r>
      <w:r>
        <w:rPr>
          <w:rFonts w:hint="eastAsia" w:ascii="仿宋" w:hAnsi="仿宋" w:eastAsia="仿宋"/>
          <w:sz w:val="28"/>
          <w:szCs w:val="28"/>
          <w:lang w:eastAsia="zh-CN"/>
        </w:rPr>
        <w:t>）</w:t>
      </w:r>
      <w:r>
        <w:rPr>
          <w:rFonts w:hint="eastAsia" w:ascii="仿宋" w:hAnsi="仿宋" w:eastAsia="仿宋"/>
          <w:sz w:val="28"/>
          <w:szCs w:val="28"/>
        </w:rPr>
        <w:t>。本项目不接受联合体报价</w:t>
      </w:r>
    </w:p>
    <w:p>
      <w:pPr>
        <w:spacing w:after="0" w:line="500" w:lineRule="exact"/>
        <w:ind w:firstLine="425" w:firstLineChars="152"/>
        <w:jc w:val="left"/>
        <w:rPr>
          <w:rFonts w:ascii="仿宋" w:hAnsi="仿宋" w:eastAsia="仿宋"/>
          <w:color w:val="FF0000"/>
          <w:sz w:val="28"/>
          <w:szCs w:val="28"/>
        </w:rPr>
      </w:pPr>
      <w:r>
        <w:rPr>
          <w:rFonts w:hint="eastAsia" w:ascii="仿宋" w:hAnsi="仿宋" w:eastAsia="仿宋"/>
          <w:sz w:val="28"/>
          <w:szCs w:val="28"/>
        </w:rPr>
        <w:t>三、售后服务要求</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 xml:space="preserve"> </w:t>
      </w:r>
      <w:r>
        <w:rPr>
          <w:rFonts w:hint="eastAsia" w:ascii="仿宋" w:hAnsi="仿宋" w:eastAsia="仿宋"/>
          <w:color w:val="auto"/>
          <w:sz w:val="28"/>
          <w:szCs w:val="28"/>
        </w:rPr>
        <w:t>免费保修期；</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w:t>
      </w:r>
      <w:r>
        <w:rPr>
          <w:rFonts w:ascii="仿宋" w:hAnsi="仿宋" w:eastAsia="仿宋"/>
          <w:color w:val="auto"/>
          <w:sz w:val="28"/>
          <w:szCs w:val="28"/>
        </w:rPr>
        <w:t xml:space="preserve"> </w:t>
      </w:r>
      <w:r>
        <w:rPr>
          <w:rFonts w:hint="eastAsia" w:ascii="仿宋" w:hAnsi="仿宋" w:eastAsia="仿宋"/>
          <w:color w:val="auto"/>
          <w:sz w:val="28"/>
          <w:szCs w:val="28"/>
        </w:rPr>
        <w:t>应急维修时间安排；</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w:t>
      </w:r>
      <w:r>
        <w:rPr>
          <w:rFonts w:ascii="仿宋" w:hAnsi="仿宋" w:eastAsia="仿宋"/>
          <w:color w:val="auto"/>
          <w:sz w:val="28"/>
          <w:szCs w:val="28"/>
        </w:rPr>
        <w:t xml:space="preserve"> </w:t>
      </w:r>
      <w:r>
        <w:rPr>
          <w:rFonts w:hint="eastAsia" w:ascii="仿宋" w:hAnsi="仿宋" w:eastAsia="仿宋"/>
          <w:color w:val="auto"/>
          <w:sz w:val="28"/>
          <w:szCs w:val="28"/>
        </w:rPr>
        <w:t>培训计划及人员安排；</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4.</w:t>
      </w:r>
      <w:r>
        <w:rPr>
          <w:rFonts w:ascii="仿宋" w:hAnsi="仿宋" w:eastAsia="仿宋"/>
          <w:color w:val="auto"/>
          <w:sz w:val="28"/>
          <w:szCs w:val="28"/>
        </w:rPr>
        <w:t xml:space="preserve"> </w:t>
      </w:r>
      <w:r>
        <w:rPr>
          <w:rFonts w:hint="eastAsia" w:ascii="仿宋" w:hAnsi="仿宋" w:eastAsia="仿宋"/>
          <w:color w:val="auto"/>
          <w:sz w:val="28"/>
          <w:szCs w:val="28"/>
        </w:rPr>
        <w:t>维修地点、地址、联系电话及联系人员；</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5.</w:t>
      </w:r>
      <w:r>
        <w:rPr>
          <w:rFonts w:ascii="仿宋" w:hAnsi="仿宋" w:eastAsia="仿宋"/>
          <w:color w:val="auto"/>
          <w:sz w:val="28"/>
          <w:szCs w:val="28"/>
        </w:rPr>
        <w:t xml:space="preserve"> </w:t>
      </w:r>
      <w:r>
        <w:rPr>
          <w:rFonts w:hint="eastAsia" w:ascii="仿宋" w:hAnsi="仿宋" w:eastAsia="仿宋"/>
          <w:color w:val="auto"/>
          <w:sz w:val="28"/>
          <w:szCs w:val="28"/>
        </w:rPr>
        <w:t>维修服务收费标准；</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6.</w:t>
      </w:r>
      <w:r>
        <w:rPr>
          <w:rFonts w:ascii="仿宋" w:hAnsi="仿宋" w:eastAsia="仿宋"/>
          <w:color w:val="auto"/>
          <w:sz w:val="28"/>
          <w:szCs w:val="28"/>
        </w:rPr>
        <w:t xml:space="preserve"> </w:t>
      </w:r>
      <w:r>
        <w:rPr>
          <w:rFonts w:hint="eastAsia" w:ascii="仿宋" w:hAnsi="仿宋" w:eastAsia="仿宋"/>
          <w:color w:val="auto"/>
          <w:sz w:val="28"/>
          <w:szCs w:val="28"/>
        </w:rPr>
        <w:t>主要零配件及易耗品价格；</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7.</w:t>
      </w:r>
      <w:r>
        <w:rPr>
          <w:rFonts w:ascii="仿宋" w:hAnsi="仿宋" w:eastAsia="仿宋"/>
          <w:color w:val="auto"/>
          <w:sz w:val="28"/>
          <w:szCs w:val="28"/>
        </w:rPr>
        <w:t xml:space="preserve"> </w:t>
      </w:r>
      <w:r>
        <w:rPr>
          <w:rFonts w:hint="eastAsia" w:ascii="仿宋" w:hAnsi="仿宋" w:eastAsia="仿宋"/>
          <w:color w:val="auto"/>
          <w:sz w:val="28"/>
          <w:szCs w:val="28"/>
        </w:rPr>
        <w:t>制造商的技术支持；</w:t>
      </w:r>
    </w:p>
    <w:p>
      <w:pPr>
        <w:spacing w:after="0" w:line="500" w:lineRule="exact"/>
        <w:ind w:firstLine="425" w:firstLineChars="152"/>
        <w:jc w:val="left"/>
        <w:rPr>
          <w:rFonts w:ascii="仿宋" w:hAnsi="仿宋" w:eastAsia="仿宋"/>
          <w:color w:val="000000"/>
          <w:sz w:val="28"/>
          <w:szCs w:val="28"/>
        </w:rPr>
      </w:pPr>
      <w:r>
        <w:rPr>
          <w:rFonts w:hint="eastAsia" w:ascii="仿宋" w:hAnsi="仿宋" w:eastAsia="仿宋"/>
          <w:color w:val="000000"/>
          <w:sz w:val="28"/>
          <w:szCs w:val="28"/>
        </w:rPr>
        <w:t>四、确定成交参与人标准及原则：</w:t>
      </w:r>
    </w:p>
    <w:p>
      <w:pPr>
        <w:widowControl w:val="0"/>
        <w:spacing w:after="0" w:line="500" w:lineRule="exact"/>
        <w:ind w:left="426" w:firstLine="560" w:firstLineChars="200"/>
        <w:jc w:val="left"/>
        <w:rPr>
          <w:rFonts w:ascii="仿宋" w:hAnsi="仿宋" w:eastAsia="仿宋"/>
          <w:color w:val="auto"/>
          <w:sz w:val="28"/>
          <w:szCs w:val="28"/>
        </w:rPr>
      </w:pPr>
      <w:r>
        <w:rPr>
          <w:rFonts w:hint="eastAsia" w:ascii="仿宋" w:hAnsi="仿宋" w:eastAsia="仿宋"/>
          <w:color w:val="auto"/>
          <w:sz w:val="28"/>
          <w:szCs w:val="28"/>
        </w:rPr>
        <w:t>所投设备符合采购需求、质量和服务要求,经过磋商谈判所报价格为合理价格的参与人为成交参与人，最低报价不作为成交的保证。</w:t>
      </w:r>
    </w:p>
    <w:p>
      <w:pPr>
        <w:rPr>
          <w:rFonts w:ascii="仿宋" w:hAnsi="仿宋" w:eastAsia="仿宋"/>
          <w:color w:val="FF0000"/>
          <w:sz w:val="28"/>
          <w:szCs w:val="28"/>
        </w:rPr>
      </w:pPr>
      <w:r>
        <w:rPr>
          <w:rFonts w:ascii="仿宋" w:hAnsi="仿宋" w:eastAsia="仿宋"/>
          <w:color w:val="FF0000"/>
          <w:sz w:val="28"/>
          <w:szCs w:val="28"/>
        </w:rPr>
        <w:br w:type="page"/>
      </w:r>
    </w:p>
    <w:p>
      <w:pPr>
        <w:pStyle w:val="50"/>
        <w:numPr>
          <w:ilvl w:val="0"/>
          <w:numId w:val="4"/>
        </w:numPr>
        <w:spacing w:line="360" w:lineRule="auto"/>
        <w:outlineLvl w:val="0"/>
        <w:rPr>
          <w:rFonts w:hint="eastAsia" w:ascii="仿宋" w:hAnsi="仿宋" w:eastAsia="仿宋"/>
          <w:b/>
          <w:color w:val="auto"/>
          <w:sz w:val="44"/>
          <w:szCs w:val="44"/>
        </w:rPr>
      </w:pPr>
      <w:r>
        <w:rPr>
          <w:rFonts w:hint="eastAsia" w:ascii="仿宋" w:hAnsi="仿宋" w:eastAsia="仿宋"/>
          <w:b/>
          <w:color w:val="auto"/>
          <w:sz w:val="44"/>
          <w:szCs w:val="44"/>
        </w:rPr>
        <w:t>公开询价货物一览表</w:t>
      </w:r>
      <w:bookmarkEnd w:id="49"/>
    </w:p>
    <w:p>
      <w:pPr>
        <w:pStyle w:val="50"/>
        <w:numPr>
          <w:ilvl w:val="0"/>
          <w:numId w:val="0"/>
        </w:numPr>
        <w:spacing w:line="360" w:lineRule="auto"/>
        <w:jc w:val="right"/>
        <w:outlineLvl w:val="0"/>
        <w:rPr>
          <w:rFonts w:hint="default" w:ascii="仿宋" w:hAnsi="仿宋" w:eastAsia="仿宋"/>
          <w:b/>
          <w:color w:val="auto"/>
          <w:sz w:val="28"/>
          <w:szCs w:val="28"/>
          <w:lang w:val="en-US" w:eastAsia="zh-CN"/>
        </w:rPr>
      </w:pPr>
      <w:r>
        <w:rPr>
          <w:rFonts w:hint="eastAsia" w:ascii="仿宋" w:hAnsi="仿宋" w:eastAsia="仿宋"/>
          <w:b/>
          <w:color w:val="auto"/>
          <w:sz w:val="28"/>
          <w:szCs w:val="28"/>
          <w:lang w:val="en-US" w:eastAsia="zh-CN"/>
        </w:rPr>
        <w:t>单位：元</w:t>
      </w:r>
    </w:p>
    <w:tbl>
      <w:tblPr>
        <w:tblStyle w:val="23"/>
        <w:tblW w:w="9402" w:type="dxa"/>
        <w:tblInd w:w="0" w:type="dxa"/>
        <w:tblLayout w:type="fixed"/>
        <w:tblCellMar>
          <w:top w:w="0" w:type="dxa"/>
          <w:left w:w="108" w:type="dxa"/>
          <w:bottom w:w="0" w:type="dxa"/>
          <w:right w:w="108" w:type="dxa"/>
        </w:tblCellMar>
      </w:tblPr>
      <w:tblGrid>
        <w:gridCol w:w="643"/>
        <w:gridCol w:w="1423"/>
        <w:gridCol w:w="3255"/>
        <w:gridCol w:w="765"/>
        <w:gridCol w:w="660"/>
        <w:gridCol w:w="725"/>
        <w:gridCol w:w="837"/>
        <w:gridCol w:w="1094"/>
      </w:tblGrid>
      <w:tr>
        <w:tblPrEx>
          <w:tblCellMar>
            <w:top w:w="0" w:type="dxa"/>
            <w:left w:w="108" w:type="dxa"/>
            <w:bottom w:w="0" w:type="dxa"/>
            <w:right w:w="108" w:type="dxa"/>
          </w:tblCellMar>
        </w:tblPrEx>
        <w:trPr>
          <w:trHeight w:val="523" w:hRule="atLeast"/>
        </w:trPr>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0"/>
                <w:szCs w:val="20"/>
              </w:rPr>
            </w:pPr>
            <w:r>
              <w:rPr>
                <w:rFonts w:hint="eastAsia" w:ascii="仿宋" w:hAnsi="仿宋" w:eastAsia="仿宋" w:cs="仿宋"/>
                <w:b/>
                <w:bCs/>
                <w:color w:val="000000"/>
                <w:sz w:val="20"/>
                <w:szCs w:val="20"/>
              </w:rPr>
              <w:t>序号</w:t>
            </w:r>
          </w:p>
        </w:tc>
        <w:tc>
          <w:tcPr>
            <w:tcW w:w="142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0"/>
                <w:szCs w:val="20"/>
              </w:rPr>
            </w:pPr>
            <w:r>
              <w:rPr>
                <w:rFonts w:hint="eastAsia" w:ascii="仿宋" w:hAnsi="仿宋" w:eastAsia="仿宋" w:cs="仿宋"/>
                <w:b/>
                <w:bCs/>
                <w:color w:val="000000"/>
                <w:sz w:val="20"/>
                <w:szCs w:val="20"/>
              </w:rPr>
              <w:t>设备名称</w:t>
            </w:r>
          </w:p>
        </w:tc>
        <w:tc>
          <w:tcPr>
            <w:tcW w:w="325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0"/>
                <w:szCs w:val="20"/>
              </w:rPr>
            </w:pPr>
            <w:r>
              <w:rPr>
                <w:rFonts w:hint="eastAsia" w:ascii="仿宋" w:hAnsi="仿宋" w:eastAsia="仿宋" w:cs="仿宋"/>
                <w:b/>
                <w:bCs/>
                <w:color w:val="000000"/>
                <w:sz w:val="20"/>
                <w:szCs w:val="20"/>
              </w:rPr>
              <w:t>规格型号（技术参数）</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0"/>
                <w:szCs w:val="20"/>
              </w:rPr>
            </w:pPr>
            <w:r>
              <w:rPr>
                <w:rFonts w:hint="eastAsia" w:ascii="仿宋" w:hAnsi="仿宋" w:eastAsia="仿宋" w:cs="仿宋"/>
                <w:b/>
                <w:bCs/>
                <w:color w:val="000000"/>
                <w:sz w:val="20"/>
                <w:szCs w:val="20"/>
              </w:rPr>
              <w:t>单位</w:t>
            </w:r>
          </w:p>
        </w:tc>
        <w:tc>
          <w:tcPr>
            <w:tcW w:w="66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0"/>
                <w:szCs w:val="20"/>
              </w:rPr>
            </w:pPr>
            <w:r>
              <w:rPr>
                <w:rFonts w:hint="eastAsia" w:ascii="仿宋" w:hAnsi="仿宋" w:eastAsia="仿宋" w:cs="仿宋"/>
                <w:b/>
                <w:bCs/>
                <w:color w:val="000000"/>
                <w:sz w:val="20"/>
                <w:szCs w:val="20"/>
              </w:rPr>
              <w:t>数量</w:t>
            </w:r>
          </w:p>
        </w:tc>
        <w:tc>
          <w:tcPr>
            <w:tcW w:w="7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0"/>
                <w:szCs w:val="20"/>
              </w:rPr>
            </w:pPr>
            <w:r>
              <w:rPr>
                <w:rFonts w:hint="eastAsia" w:ascii="仿宋" w:hAnsi="仿宋" w:eastAsia="仿宋" w:cs="仿宋"/>
                <w:b/>
                <w:bCs/>
                <w:color w:val="000000"/>
                <w:sz w:val="20"/>
                <w:szCs w:val="20"/>
              </w:rPr>
              <w:t>单价</w:t>
            </w:r>
          </w:p>
        </w:tc>
        <w:tc>
          <w:tcPr>
            <w:tcW w:w="83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0"/>
                <w:szCs w:val="20"/>
              </w:rPr>
            </w:pPr>
            <w:r>
              <w:rPr>
                <w:rFonts w:hint="eastAsia" w:ascii="仿宋" w:hAnsi="仿宋" w:eastAsia="仿宋" w:cs="仿宋"/>
                <w:b/>
                <w:bCs/>
                <w:color w:val="000000"/>
                <w:sz w:val="20"/>
                <w:szCs w:val="20"/>
              </w:rPr>
              <w:t>总价</w:t>
            </w:r>
          </w:p>
        </w:tc>
        <w:tc>
          <w:tcPr>
            <w:tcW w:w="109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0"/>
                <w:szCs w:val="20"/>
              </w:rPr>
            </w:pPr>
            <w:r>
              <w:rPr>
                <w:rFonts w:hint="eastAsia" w:ascii="仿宋" w:hAnsi="仿宋" w:eastAsia="仿宋" w:cs="仿宋"/>
                <w:b/>
                <w:bCs/>
                <w:color w:val="000000"/>
                <w:sz w:val="20"/>
                <w:szCs w:val="20"/>
              </w:rPr>
              <w:t>备注</w:t>
            </w:r>
          </w:p>
        </w:tc>
      </w:tr>
      <w:tr>
        <w:tblPrEx>
          <w:tblCellMar>
            <w:top w:w="0" w:type="dxa"/>
            <w:left w:w="108" w:type="dxa"/>
            <w:bottom w:w="0" w:type="dxa"/>
            <w:right w:w="108" w:type="dxa"/>
          </w:tblCellMar>
        </w:tblPrEx>
        <w:trPr>
          <w:trHeight w:val="4591" w:hRule="atLeast"/>
        </w:trPr>
        <w:tc>
          <w:tcPr>
            <w:tcW w:w="643" w:type="dxa"/>
            <w:tcBorders>
              <w:top w:val="nil"/>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r>
              <w:rPr>
                <w:rFonts w:hint="eastAsia" w:ascii="仿宋" w:hAnsi="仿宋" w:eastAsia="仿宋" w:cs="仿宋"/>
                <w:color w:val="000000"/>
                <w:sz w:val="20"/>
                <w:szCs w:val="20"/>
              </w:rPr>
              <w:t>1</w:t>
            </w:r>
          </w:p>
        </w:tc>
        <w:tc>
          <w:tcPr>
            <w:tcW w:w="1423" w:type="dxa"/>
            <w:tcBorders>
              <w:top w:val="nil"/>
              <w:left w:val="nil"/>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高性能服务器</w:t>
            </w:r>
          </w:p>
        </w:tc>
        <w:tc>
          <w:tcPr>
            <w:tcW w:w="3255" w:type="dxa"/>
            <w:tcBorders>
              <w:top w:val="nil"/>
              <w:left w:val="nil"/>
              <w:right w:val="single" w:color="auto" w:sz="4" w:space="0"/>
            </w:tcBorders>
            <w:shd w:val="clear" w:color="000000" w:fill="FFFFFF"/>
            <w:vAlign w:val="center"/>
          </w:tcPr>
          <w:p>
            <w:pPr>
              <w:keepNext w:val="0"/>
              <w:keepLines w:val="0"/>
              <w:pageBreakBefore w:val="0"/>
              <w:widowControl/>
              <w:numPr>
                <w:ilvl w:val="0"/>
                <w:numId w:val="5"/>
              </w:numPr>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szCs w:val="21"/>
              </w:rPr>
            </w:pPr>
            <w:r>
              <w:rPr>
                <w:rFonts w:hint="eastAsia" w:ascii="仿宋" w:hAnsi="仿宋" w:eastAsia="仿宋" w:cs="仿宋"/>
                <w:szCs w:val="21"/>
              </w:rPr>
              <w:t>国内知名品牌</w:t>
            </w:r>
          </w:p>
          <w:p>
            <w:pPr>
              <w:keepNext w:val="0"/>
              <w:keepLines w:val="0"/>
              <w:pageBreakBefore w:val="0"/>
              <w:widowControl/>
              <w:numPr>
                <w:ilvl w:val="0"/>
                <w:numId w:val="5"/>
              </w:numPr>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szCs w:val="21"/>
                <w:lang w:val="en-US" w:eastAsia="zh-CN"/>
              </w:rPr>
            </w:pPr>
            <w:r>
              <w:rPr>
                <w:rFonts w:hint="eastAsia" w:ascii="仿宋" w:hAnsi="仿宋" w:eastAsia="仿宋" w:cs="仿宋"/>
                <w:szCs w:val="21"/>
              </w:rPr>
              <w:t>机架式服务器</w:t>
            </w:r>
          </w:p>
          <w:p>
            <w:pPr>
              <w:keepNext w:val="0"/>
              <w:keepLines w:val="0"/>
              <w:pageBreakBefore w:val="0"/>
              <w:widowControl/>
              <w:numPr>
                <w:ilvl w:val="0"/>
                <w:numId w:val="5"/>
              </w:numPr>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szCs w:val="21"/>
                <w:lang w:val="en-US" w:eastAsia="zh-CN"/>
              </w:rPr>
            </w:pPr>
            <w:r>
              <w:rPr>
                <w:rFonts w:hint="eastAsia" w:ascii="仿宋" w:hAnsi="仿宋" w:eastAsia="仿宋" w:cs="仿宋"/>
                <w:szCs w:val="21"/>
              </w:rPr>
              <w:t>2颗英特尔至强处理器，单处理器12核心24线程以上，主频2.2Ghz以上，支持睿频3.0Ghz以上</w:t>
            </w:r>
          </w:p>
          <w:p>
            <w:pPr>
              <w:keepNext w:val="0"/>
              <w:keepLines w:val="0"/>
              <w:pageBreakBefore w:val="0"/>
              <w:widowControl/>
              <w:numPr>
                <w:ilvl w:val="0"/>
                <w:numId w:val="5"/>
              </w:numPr>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szCs w:val="21"/>
                <w:lang w:val="en-US" w:eastAsia="zh-CN"/>
              </w:rPr>
            </w:pPr>
            <w:r>
              <w:rPr>
                <w:rFonts w:hint="eastAsia" w:ascii="仿宋" w:hAnsi="仿宋" w:eastAsia="仿宋" w:cs="仿宋"/>
                <w:szCs w:val="21"/>
              </w:rPr>
              <w:t>8* 32G DDR4 ECC内存，最大可支持24个内存插槽,最大可扩展至1.5TB内存</w:t>
            </w:r>
          </w:p>
          <w:p>
            <w:pPr>
              <w:keepNext w:val="0"/>
              <w:keepLines w:val="0"/>
              <w:pageBreakBefore w:val="0"/>
              <w:widowControl/>
              <w:numPr>
                <w:ilvl w:val="0"/>
                <w:numId w:val="5"/>
              </w:numPr>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szCs w:val="21"/>
                <w:lang w:val="en-US" w:eastAsia="zh-CN"/>
              </w:rPr>
            </w:pPr>
            <w:r>
              <w:rPr>
                <w:rFonts w:hint="eastAsia" w:ascii="仿宋" w:hAnsi="仿宋" w:eastAsia="仿宋" w:cs="仿宋"/>
                <w:szCs w:val="21"/>
              </w:rPr>
              <w:t>8*1.2T 10k 2.5 SAS 12Gb硬盘，最大支持不低于12块硬盘</w:t>
            </w:r>
          </w:p>
          <w:p>
            <w:pPr>
              <w:keepNext w:val="0"/>
              <w:keepLines w:val="0"/>
              <w:pageBreakBefore w:val="0"/>
              <w:widowControl/>
              <w:numPr>
                <w:ilvl w:val="0"/>
                <w:numId w:val="5"/>
              </w:numPr>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szCs w:val="21"/>
                <w:lang w:val="en-US" w:eastAsia="zh-CN"/>
              </w:rPr>
            </w:pPr>
            <w:r>
              <w:rPr>
                <w:rFonts w:hint="eastAsia" w:ascii="仿宋" w:hAnsi="仿宋" w:eastAsia="仿宋" w:cs="仿宋"/>
                <w:szCs w:val="21"/>
              </w:rPr>
              <w:t>万兆电口*4，万兆光口*4，支持NCSI、网络唤醒，网络冗余，负载均衡等网络高级特性</w:t>
            </w:r>
          </w:p>
          <w:p>
            <w:pPr>
              <w:keepNext w:val="0"/>
              <w:keepLines w:val="0"/>
              <w:pageBreakBefore w:val="0"/>
              <w:widowControl/>
              <w:numPr>
                <w:ilvl w:val="0"/>
                <w:numId w:val="5"/>
              </w:numPr>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szCs w:val="21"/>
                <w:lang w:val="en-US" w:eastAsia="zh-CN"/>
              </w:rPr>
            </w:pPr>
            <w:r>
              <w:rPr>
                <w:rFonts w:hint="eastAsia" w:ascii="仿宋" w:hAnsi="仿宋" w:eastAsia="仿宋" w:cs="仿宋"/>
                <w:szCs w:val="21"/>
              </w:rPr>
              <w:t>配置2GB Cache、12Gb RAID控制器，支持RAID0/1/5/10/50，支持电容掉电保护</w:t>
            </w:r>
          </w:p>
          <w:p>
            <w:pPr>
              <w:keepNext w:val="0"/>
              <w:keepLines w:val="0"/>
              <w:pageBreakBefore w:val="0"/>
              <w:widowControl/>
              <w:numPr>
                <w:ilvl w:val="0"/>
                <w:numId w:val="5"/>
              </w:numPr>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szCs w:val="21"/>
                <w:lang w:val="en-US" w:eastAsia="zh-CN"/>
              </w:rPr>
            </w:pPr>
            <w:r>
              <w:rPr>
                <w:rFonts w:hint="eastAsia" w:ascii="仿宋" w:hAnsi="仿宋" w:eastAsia="仿宋" w:cs="仿宋"/>
                <w:szCs w:val="21"/>
              </w:rPr>
              <w:t>配置热插拔1+1冗余电源，单个电源功率≥700W；</w:t>
            </w:r>
          </w:p>
          <w:p>
            <w:pPr>
              <w:keepNext w:val="0"/>
              <w:keepLines w:val="0"/>
              <w:pageBreakBefore w:val="0"/>
              <w:widowControl/>
              <w:numPr>
                <w:ilvl w:val="0"/>
                <w:numId w:val="5"/>
              </w:numPr>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szCs w:val="21"/>
                <w:lang w:val="en-US" w:eastAsia="zh-CN"/>
              </w:rPr>
            </w:pPr>
            <w:r>
              <w:rPr>
                <w:rFonts w:hint="eastAsia" w:ascii="仿宋" w:hAnsi="仿宋" w:eastAsia="仿宋" w:cs="仿宋"/>
                <w:szCs w:val="21"/>
              </w:rPr>
              <w:t>支持windows 2012/2016/2019系统，支持ubuntu/centos/fedora/rhel等常见linux发行版，支持kvm/vmware/openstack等虚拟化平台</w:t>
            </w:r>
          </w:p>
          <w:p>
            <w:pPr>
              <w:keepNext w:val="0"/>
              <w:keepLines w:val="0"/>
              <w:pageBreakBefore w:val="0"/>
              <w:widowControl/>
              <w:numPr>
                <w:ilvl w:val="0"/>
                <w:numId w:val="5"/>
              </w:numPr>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szCs w:val="21"/>
                <w:lang w:val="en-US" w:eastAsia="zh-CN"/>
              </w:rPr>
            </w:pPr>
            <w:r>
              <w:rPr>
                <w:rFonts w:hint="eastAsia" w:ascii="仿宋" w:hAnsi="仿宋" w:eastAsia="仿宋" w:cs="仿宋"/>
                <w:szCs w:val="21"/>
              </w:rPr>
              <w:t>最大支持8个PCI-E 3.0插槽</w:t>
            </w:r>
          </w:p>
          <w:p>
            <w:pPr>
              <w:keepNext w:val="0"/>
              <w:keepLines w:val="0"/>
              <w:pageBreakBefore w:val="0"/>
              <w:widowControl/>
              <w:numPr>
                <w:ilvl w:val="0"/>
                <w:numId w:val="5"/>
              </w:numPr>
              <w:suppressLineNumbers w:val="0"/>
              <w:kinsoku/>
              <w:wordWrap/>
              <w:overflowPunct/>
              <w:topLinePunct w:val="0"/>
              <w:autoSpaceDE/>
              <w:autoSpaceDN/>
              <w:bidi w:val="0"/>
              <w:adjustRightInd/>
              <w:snapToGrid w:val="0"/>
              <w:spacing w:after="0" w:line="240" w:lineRule="auto"/>
              <w:jc w:val="left"/>
              <w:textAlignment w:val="center"/>
              <w:rPr>
                <w:rFonts w:hint="default" w:ascii="宋体" w:hAnsi="宋体" w:cs="宋体"/>
                <w:szCs w:val="21"/>
                <w:lang w:val="en-US" w:eastAsia="zh-CN"/>
              </w:rPr>
            </w:pPr>
            <w:r>
              <w:rPr>
                <w:rFonts w:hint="eastAsia" w:ascii="仿宋" w:hAnsi="仿宋" w:eastAsia="仿宋" w:cs="仿宋"/>
                <w:szCs w:val="21"/>
              </w:rPr>
              <w:t>提供服务器与基础软件兼容性测试报告，噪声测试报告。</w:t>
            </w:r>
          </w:p>
        </w:tc>
        <w:tc>
          <w:tcPr>
            <w:tcW w:w="765"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台</w:t>
            </w:r>
          </w:p>
        </w:tc>
        <w:tc>
          <w:tcPr>
            <w:tcW w:w="660" w:type="dxa"/>
            <w:tcBorders>
              <w:top w:val="nil"/>
              <w:left w:val="nil"/>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3</w:t>
            </w:r>
          </w:p>
        </w:tc>
        <w:tc>
          <w:tcPr>
            <w:tcW w:w="725" w:type="dxa"/>
            <w:tcBorders>
              <w:top w:val="nil"/>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c>
          <w:tcPr>
            <w:tcW w:w="837" w:type="dxa"/>
            <w:tcBorders>
              <w:top w:val="nil"/>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c>
          <w:tcPr>
            <w:tcW w:w="1094" w:type="dxa"/>
            <w:tcBorders>
              <w:top w:val="nil"/>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r>
      <w:tr>
        <w:tblPrEx>
          <w:tblCellMar>
            <w:top w:w="0" w:type="dxa"/>
            <w:left w:w="108" w:type="dxa"/>
            <w:bottom w:w="0" w:type="dxa"/>
            <w:right w:w="108" w:type="dxa"/>
          </w:tblCellMar>
        </w:tblPrEx>
        <w:trPr>
          <w:trHeight w:val="467" w:hRule="atLeast"/>
        </w:trPr>
        <w:tc>
          <w:tcPr>
            <w:tcW w:w="9402"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合计（含税）</w:t>
            </w:r>
          </w:p>
        </w:tc>
      </w:tr>
    </w:tbl>
    <w:p>
      <w:pPr>
        <w:spacing w:before="156" w:beforeLines="50" w:after="78" w:afterLines="25" w:line="240" w:lineRule="auto"/>
        <w:jc w:val="left"/>
        <w:outlineLvl w:val="1"/>
        <w:rPr>
          <w:rFonts w:ascii="仿宋" w:hAnsi="仿宋" w:eastAsia="仿宋" w:cs="仿宋"/>
          <w:bCs/>
          <w:sz w:val="24"/>
          <w:szCs w:val="24"/>
        </w:rPr>
      </w:pPr>
      <w:r>
        <w:rPr>
          <w:rFonts w:hint="eastAsia" w:ascii="仿宋" w:hAnsi="仿宋" w:eastAsia="仿宋" w:cs="仿宋"/>
          <w:color w:val="auto"/>
          <w:sz w:val="24"/>
          <w:szCs w:val="24"/>
        </w:rPr>
        <w:t>注：</w:t>
      </w:r>
      <w:bookmarkStart w:id="50" w:name="_Toc7354"/>
      <w:r>
        <w:rPr>
          <w:rFonts w:hint="eastAsia" w:ascii="仿宋" w:hAnsi="仿宋" w:eastAsia="仿宋" w:cs="仿宋"/>
          <w:bCs/>
          <w:sz w:val="24"/>
          <w:szCs w:val="24"/>
        </w:rPr>
        <w:t>（1）所有报价商品需要提供品牌、规格</w:t>
      </w:r>
      <w:r>
        <w:rPr>
          <w:rFonts w:hint="eastAsia" w:ascii="仿宋" w:hAnsi="仿宋" w:eastAsia="仿宋" w:cs="仿宋"/>
          <w:bCs/>
          <w:sz w:val="24"/>
          <w:szCs w:val="24"/>
          <w:lang w:val="en-US" w:eastAsia="zh-CN"/>
        </w:rPr>
        <w:t>型号</w:t>
      </w:r>
      <w:r>
        <w:rPr>
          <w:rFonts w:hint="eastAsia" w:ascii="仿宋" w:hAnsi="仿宋" w:eastAsia="仿宋" w:cs="仿宋"/>
          <w:bCs/>
          <w:sz w:val="24"/>
          <w:szCs w:val="24"/>
        </w:rPr>
        <w:t>等真实详细信息</w:t>
      </w:r>
      <w:bookmarkEnd w:id="50"/>
      <w:r>
        <w:rPr>
          <w:rFonts w:hint="eastAsia" w:ascii="仿宋" w:hAnsi="仿宋" w:eastAsia="仿宋" w:cs="仿宋"/>
          <w:bCs/>
          <w:sz w:val="24"/>
          <w:szCs w:val="24"/>
        </w:rPr>
        <w:t>；</w:t>
      </w:r>
    </w:p>
    <w:p>
      <w:pPr>
        <w:spacing w:before="156" w:beforeLines="50" w:after="78" w:afterLines="25" w:line="240" w:lineRule="auto"/>
        <w:ind w:firstLine="480" w:firstLineChars="200"/>
        <w:jc w:val="left"/>
        <w:outlineLvl w:val="1"/>
        <w:rPr>
          <w:rFonts w:ascii="仿宋" w:hAnsi="仿宋" w:eastAsia="仿宋" w:cs="仿宋"/>
          <w:bCs/>
          <w:sz w:val="24"/>
          <w:szCs w:val="24"/>
        </w:rPr>
      </w:pPr>
      <w:bookmarkStart w:id="51" w:name="_Toc7102"/>
      <w:r>
        <w:rPr>
          <w:rFonts w:hint="eastAsia" w:ascii="仿宋" w:hAnsi="仿宋" w:eastAsia="仿宋" w:cs="仿宋"/>
          <w:bCs/>
          <w:sz w:val="24"/>
          <w:szCs w:val="24"/>
        </w:rPr>
        <w:t>（2）所有报价商品需注明保修期不低于</w:t>
      </w:r>
      <w:r>
        <w:rPr>
          <w:rFonts w:hint="eastAsia" w:ascii="仿宋" w:hAnsi="仿宋" w:eastAsia="仿宋" w:cs="仿宋"/>
          <w:bCs/>
          <w:sz w:val="24"/>
          <w:szCs w:val="24"/>
          <w:lang w:val="en-US" w:eastAsia="zh-CN"/>
        </w:rPr>
        <w:t>5</w:t>
      </w:r>
      <w:r>
        <w:rPr>
          <w:rFonts w:hint="eastAsia" w:ascii="仿宋" w:hAnsi="仿宋" w:eastAsia="仿宋" w:cs="仿宋"/>
          <w:bCs/>
          <w:sz w:val="24"/>
          <w:szCs w:val="24"/>
        </w:rPr>
        <w:t>年</w:t>
      </w:r>
      <w:bookmarkEnd w:id="51"/>
      <w:r>
        <w:rPr>
          <w:rFonts w:hint="eastAsia" w:ascii="仿宋" w:hAnsi="仿宋" w:eastAsia="仿宋" w:cs="仿宋"/>
          <w:bCs/>
          <w:sz w:val="24"/>
          <w:szCs w:val="24"/>
        </w:rPr>
        <w:t>；</w:t>
      </w:r>
    </w:p>
    <w:p>
      <w:pPr>
        <w:spacing w:before="156" w:beforeLines="50" w:after="78" w:afterLines="25" w:line="240" w:lineRule="auto"/>
        <w:ind w:firstLine="480" w:firstLineChars="200"/>
        <w:jc w:val="left"/>
        <w:outlineLvl w:val="1"/>
        <w:rPr>
          <w:rFonts w:hint="eastAsia" w:ascii="仿宋" w:hAnsi="仿宋" w:eastAsia="仿宋" w:cs="仿宋"/>
          <w:bCs/>
          <w:sz w:val="24"/>
          <w:szCs w:val="24"/>
          <w:lang w:val="en-US" w:eastAsia="zh-CN"/>
        </w:rPr>
      </w:pPr>
      <w:bookmarkStart w:id="52" w:name="_Toc20976"/>
      <w:r>
        <w:rPr>
          <w:rFonts w:hint="eastAsia" w:ascii="仿宋" w:hAnsi="仿宋" w:eastAsia="仿宋" w:cs="仿宋"/>
          <w:bCs/>
          <w:sz w:val="24"/>
          <w:szCs w:val="24"/>
        </w:rPr>
        <w:t>（3）以上产品的报价应包含税费、运输费、搬运费、安装调试费、售后服务等一切</w:t>
      </w:r>
      <w:bookmarkEnd w:id="52"/>
      <w:r>
        <w:rPr>
          <w:rFonts w:hint="eastAsia" w:ascii="仿宋" w:hAnsi="仿宋" w:eastAsia="仿宋" w:cs="仿宋"/>
          <w:bCs/>
          <w:sz w:val="24"/>
          <w:szCs w:val="24"/>
          <w:lang w:val="en-US" w:eastAsia="zh-CN"/>
        </w:rPr>
        <w:t>费用。</w:t>
      </w:r>
    </w:p>
    <w:p>
      <w:pPr>
        <w:rPr>
          <w:rFonts w:ascii="仿宋" w:hAnsi="仿宋" w:eastAsia="仿宋"/>
          <w:b/>
          <w:color w:val="FF0000"/>
          <w:sz w:val="36"/>
          <w:szCs w:val="36"/>
        </w:rPr>
      </w:pPr>
    </w:p>
    <w:p>
      <w:pPr>
        <w:rPr>
          <w:rFonts w:ascii="仿宋" w:hAnsi="仿宋" w:eastAsia="仿宋"/>
          <w:b/>
          <w:color w:val="FF0000"/>
          <w:sz w:val="36"/>
          <w:szCs w:val="36"/>
        </w:rPr>
      </w:pPr>
    </w:p>
    <w:p>
      <w:pPr>
        <w:rPr>
          <w:rFonts w:ascii="仿宋" w:hAnsi="仿宋" w:eastAsia="仿宋"/>
          <w:b/>
          <w:color w:val="FF0000"/>
          <w:sz w:val="36"/>
          <w:szCs w:val="36"/>
        </w:rPr>
      </w:pPr>
    </w:p>
    <w:p>
      <w:pPr>
        <w:rPr>
          <w:rFonts w:ascii="仿宋" w:hAnsi="仿宋" w:eastAsia="仿宋"/>
          <w:b/>
          <w:color w:val="FF0000"/>
          <w:sz w:val="36"/>
          <w:szCs w:val="36"/>
        </w:rPr>
        <w:sectPr>
          <w:headerReference r:id="rId9" w:type="first"/>
          <w:headerReference r:id="rId8" w:type="default"/>
          <w:pgSz w:w="11906" w:h="16838"/>
          <w:pgMar w:top="1440" w:right="1416" w:bottom="1440" w:left="1134" w:header="851" w:footer="227" w:gutter="0"/>
          <w:cols w:space="425" w:num="1"/>
          <w:titlePg/>
          <w:docGrid w:type="lines" w:linePitch="312" w:charSpace="0"/>
        </w:sectPr>
      </w:pPr>
    </w:p>
    <w:p>
      <w:pPr>
        <w:spacing w:line="1000" w:lineRule="exact"/>
        <w:jc w:val="center"/>
        <w:rPr>
          <w:rFonts w:hint="eastAsia" w:ascii="仿宋" w:hAnsi="仿宋" w:eastAsia="仿宋"/>
          <w:b/>
          <w:sz w:val="72"/>
          <w:szCs w:val="72"/>
          <w:lang w:val="en-US" w:eastAsia="zh-CN"/>
        </w:rPr>
      </w:pPr>
      <w:r>
        <w:rPr>
          <w:rFonts w:hint="eastAsia" w:ascii="仿宋" w:hAnsi="仿宋" w:eastAsia="仿宋"/>
          <w:b/>
          <w:sz w:val="72"/>
          <w:szCs w:val="72"/>
          <w:lang w:val="en-US" w:eastAsia="zh-CN"/>
        </w:rPr>
        <w:t>广州松田职业</w:t>
      </w:r>
      <w:r>
        <w:rPr>
          <w:rFonts w:hint="eastAsia" w:ascii="仿宋" w:hAnsi="仿宋" w:eastAsia="仿宋"/>
          <w:b/>
          <w:sz w:val="72"/>
          <w:szCs w:val="72"/>
        </w:rPr>
        <w:t>学</w:t>
      </w:r>
      <w:r>
        <w:rPr>
          <w:rFonts w:hint="eastAsia" w:ascii="仿宋" w:hAnsi="仿宋" w:eastAsia="仿宋"/>
          <w:b/>
          <w:sz w:val="72"/>
          <w:szCs w:val="72"/>
          <w:lang w:val="en-US" w:eastAsia="zh-CN"/>
        </w:rPr>
        <w:t>院</w:t>
      </w:r>
    </w:p>
    <w:p>
      <w:pPr>
        <w:spacing w:line="1000" w:lineRule="exact"/>
        <w:jc w:val="center"/>
        <w:rPr>
          <w:rFonts w:ascii="仿宋" w:hAnsi="仿宋" w:eastAsia="仿宋"/>
          <w:b/>
          <w:sz w:val="44"/>
          <w:szCs w:val="44"/>
        </w:rPr>
      </w:pPr>
      <w:r>
        <w:rPr>
          <w:rFonts w:hint="eastAsia" w:ascii="仿宋" w:hAnsi="仿宋" w:eastAsia="仿宋"/>
          <w:b/>
          <w:sz w:val="44"/>
          <w:szCs w:val="44"/>
        </w:rPr>
        <w:t>关于</w:t>
      </w:r>
      <w:r>
        <w:rPr>
          <w:rFonts w:hint="eastAsia" w:ascii="仿宋" w:hAnsi="仿宋" w:eastAsia="仿宋"/>
          <w:b/>
          <w:sz w:val="44"/>
          <w:szCs w:val="44"/>
          <w:lang w:val="en-US" w:eastAsia="zh-CN"/>
        </w:rPr>
        <w:t>高性能服务器采购</w:t>
      </w:r>
      <w:r>
        <w:rPr>
          <w:rFonts w:hint="eastAsia" w:ascii="仿宋" w:hAnsi="仿宋" w:eastAsia="仿宋"/>
          <w:b/>
          <w:sz w:val="44"/>
          <w:szCs w:val="44"/>
        </w:rPr>
        <w:t>项目</w:t>
      </w:r>
    </w:p>
    <w:p>
      <w:pPr>
        <w:spacing w:line="580" w:lineRule="exact"/>
        <w:jc w:val="center"/>
        <w:rPr>
          <w:rFonts w:ascii="仿宋" w:hAnsi="仿宋" w:eastAsia="仿宋"/>
          <w:b/>
          <w:sz w:val="52"/>
          <w:szCs w:val="52"/>
        </w:rPr>
      </w:pPr>
    </w:p>
    <w:p>
      <w:pPr>
        <w:spacing w:line="580" w:lineRule="exact"/>
        <w:jc w:val="center"/>
        <w:rPr>
          <w:rFonts w:ascii="仿宋" w:hAnsi="仿宋" w:eastAsia="仿宋"/>
          <w:b/>
          <w:sz w:val="52"/>
          <w:szCs w:val="52"/>
        </w:rPr>
      </w:pPr>
      <w:r>
        <w:rPr>
          <w:rFonts w:hint="eastAsia" w:ascii="仿宋" w:hAnsi="仿宋" w:eastAsia="仿宋"/>
          <w:b/>
          <w:sz w:val="52"/>
          <w:szCs w:val="52"/>
        </w:rPr>
        <w:t>报</w:t>
      </w:r>
    </w:p>
    <w:p>
      <w:pPr>
        <w:spacing w:line="580" w:lineRule="exact"/>
        <w:jc w:val="center"/>
        <w:rPr>
          <w:rFonts w:ascii="仿宋" w:hAnsi="仿宋" w:eastAsia="仿宋"/>
          <w:b/>
          <w:sz w:val="52"/>
          <w:szCs w:val="52"/>
        </w:rPr>
      </w:pPr>
      <w:r>
        <w:rPr>
          <w:rFonts w:hint="eastAsia" w:ascii="仿宋" w:hAnsi="仿宋" w:eastAsia="仿宋"/>
          <w:b/>
          <w:sz w:val="52"/>
          <w:szCs w:val="52"/>
        </w:rPr>
        <w:t>价</w:t>
      </w:r>
    </w:p>
    <w:p>
      <w:pPr>
        <w:spacing w:line="580" w:lineRule="exact"/>
        <w:jc w:val="center"/>
        <w:rPr>
          <w:rFonts w:ascii="仿宋" w:hAnsi="仿宋" w:eastAsia="仿宋"/>
          <w:b/>
          <w:sz w:val="52"/>
          <w:szCs w:val="52"/>
        </w:rPr>
      </w:pPr>
      <w:r>
        <w:rPr>
          <w:rFonts w:hint="eastAsia" w:ascii="仿宋" w:hAnsi="仿宋" w:eastAsia="仿宋"/>
          <w:b/>
          <w:sz w:val="52"/>
          <w:szCs w:val="52"/>
        </w:rPr>
        <w:t>响</w:t>
      </w:r>
    </w:p>
    <w:p>
      <w:pPr>
        <w:spacing w:line="580" w:lineRule="exact"/>
        <w:jc w:val="center"/>
        <w:rPr>
          <w:rFonts w:ascii="仿宋" w:hAnsi="仿宋" w:eastAsia="仿宋"/>
          <w:b/>
          <w:sz w:val="52"/>
          <w:szCs w:val="52"/>
        </w:rPr>
      </w:pPr>
      <w:r>
        <w:rPr>
          <w:rFonts w:hint="eastAsia" w:ascii="仿宋" w:hAnsi="仿宋" w:eastAsia="仿宋"/>
          <w:b/>
          <w:sz w:val="52"/>
          <w:szCs w:val="52"/>
        </w:rPr>
        <w:t>应</w:t>
      </w:r>
    </w:p>
    <w:p>
      <w:pPr>
        <w:spacing w:line="580" w:lineRule="exact"/>
        <w:jc w:val="center"/>
        <w:rPr>
          <w:rFonts w:ascii="仿宋" w:hAnsi="仿宋" w:eastAsia="仿宋"/>
          <w:b/>
          <w:sz w:val="52"/>
          <w:szCs w:val="52"/>
        </w:rPr>
      </w:pPr>
      <w:r>
        <w:rPr>
          <w:rFonts w:hint="eastAsia" w:ascii="仿宋" w:hAnsi="仿宋" w:eastAsia="仿宋"/>
          <w:b/>
          <w:sz w:val="52"/>
          <w:szCs w:val="52"/>
        </w:rPr>
        <w:t>文</w:t>
      </w:r>
    </w:p>
    <w:p>
      <w:pPr>
        <w:spacing w:line="580" w:lineRule="exact"/>
        <w:jc w:val="center"/>
        <w:rPr>
          <w:rFonts w:ascii="仿宋" w:hAnsi="仿宋" w:eastAsia="仿宋"/>
          <w:b/>
          <w:sz w:val="52"/>
          <w:szCs w:val="52"/>
        </w:rPr>
      </w:pPr>
      <w:r>
        <w:rPr>
          <w:rFonts w:hint="eastAsia" w:ascii="仿宋" w:hAnsi="仿宋" w:eastAsia="仿宋"/>
          <w:b/>
          <w:sz w:val="52"/>
          <w:szCs w:val="52"/>
        </w:rPr>
        <w:t>件</w:t>
      </w:r>
    </w:p>
    <w:p>
      <w:pPr>
        <w:spacing w:line="580" w:lineRule="exact"/>
        <w:jc w:val="center"/>
        <w:rPr>
          <w:rFonts w:ascii="仿宋" w:hAnsi="仿宋" w:eastAsia="仿宋"/>
          <w:b/>
          <w:sz w:val="72"/>
          <w:szCs w:val="72"/>
        </w:rPr>
      </w:pP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参与人名称（公司全称）：</w:t>
      </w:r>
      <w:r>
        <w:rPr>
          <w:rFonts w:ascii="仿宋" w:hAnsi="仿宋" w:eastAsia="仿宋"/>
          <w:b/>
          <w:color w:val="FF0000"/>
          <w:sz w:val="36"/>
          <w:szCs w:val="36"/>
        </w:rPr>
        <w:t>XXXX</w:t>
      </w: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参与人授权代表：</w:t>
      </w:r>
      <w:r>
        <w:rPr>
          <w:rFonts w:hint="eastAsia" w:ascii="仿宋" w:hAnsi="仿宋" w:eastAsia="仿宋"/>
          <w:b/>
          <w:color w:val="FF0000"/>
          <w:sz w:val="36"/>
          <w:szCs w:val="36"/>
        </w:rPr>
        <w:t>X</w:t>
      </w:r>
      <w:r>
        <w:rPr>
          <w:rFonts w:ascii="仿宋" w:hAnsi="仿宋" w:eastAsia="仿宋"/>
          <w:b/>
          <w:color w:val="FF0000"/>
          <w:sz w:val="36"/>
          <w:szCs w:val="36"/>
        </w:rPr>
        <w:t>XXX</w:t>
      </w:r>
    </w:p>
    <w:p>
      <w:pPr>
        <w:jc w:val="center"/>
        <w:rPr>
          <w:rFonts w:ascii="仿宋" w:hAnsi="仿宋" w:eastAsia="仿宋"/>
          <w:b/>
          <w:sz w:val="36"/>
          <w:szCs w:val="36"/>
        </w:rPr>
      </w:pPr>
    </w:p>
    <w:p>
      <w:pPr>
        <w:jc w:val="center"/>
        <w:rPr>
          <w:rFonts w:ascii="仿宋" w:hAnsi="仿宋" w:eastAsia="仿宋"/>
          <w:b/>
          <w:bCs/>
          <w:sz w:val="30"/>
          <w:szCs w:val="30"/>
        </w:rPr>
      </w:pPr>
    </w:p>
    <w:p>
      <w:pPr>
        <w:jc w:val="center"/>
        <w:rPr>
          <w:rFonts w:ascii="仿宋" w:hAnsi="仿宋" w:eastAsia="仿宋"/>
          <w:b/>
          <w:bCs/>
          <w:sz w:val="30"/>
          <w:szCs w:val="30"/>
        </w:rPr>
      </w:pPr>
      <w:r>
        <w:rPr>
          <w:rFonts w:hint="eastAsia" w:ascii="仿宋" w:hAnsi="仿宋" w:eastAsia="仿宋"/>
          <w:b/>
          <w:bCs/>
          <w:sz w:val="30"/>
          <w:szCs w:val="30"/>
        </w:rPr>
        <w:t>此封面应作为报价响应文件封面</w:t>
      </w:r>
    </w:p>
    <w:p>
      <w:pPr>
        <w:rPr>
          <w:rFonts w:ascii="仿宋" w:hAnsi="仿宋" w:eastAsia="仿宋"/>
          <w:b/>
          <w:bCs/>
          <w:sz w:val="30"/>
          <w:szCs w:val="30"/>
        </w:rPr>
        <w:sectPr>
          <w:headerReference r:id="rId11" w:type="first"/>
          <w:headerReference r:id="rId10" w:type="default"/>
          <w:type w:val="continuous"/>
          <w:pgSz w:w="11906" w:h="16838"/>
          <w:pgMar w:top="1440" w:right="1416" w:bottom="1440" w:left="1134" w:header="851" w:footer="227" w:gutter="0"/>
          <w:cols w:space="425" w:num="1"/>
          <w:titlePg/>
          <w:docGrid w:type="lines" w:linePitch="312" w:charSpace="0"/>
        </w:sectPr>
      </w:pPr>
    </w:p>
    <w:p>
      <w:pPr>
        <w:jc w:val="center"/>
        <w:outlineLvl w:val="1"/>
        <w:rPr>
          <w:rFonts w:hint="eastAsia" w:ascii="仿宋" w:hAnsi="仿宋" w:eastAsia="仿宋"/>
          <w:b/>
          <w:bCs/>
          <w:sz w:val="28"/>
          <w:szCs w:val="28"/>
        </w:rPr>
      </w:pPr>
      <w:bookmarkStart w:id="53" w:name="_Toc267059539"/>
      <w:bookmarkStart w:id="54" w:name="_Toc267060068"/>
      <w:bookmarkStart w:id="55" w:name="_Toc235438344"/>
      <w:bookmarkStart w:id="56" w:name="_Toc267060321"/>
      <w:bookmarkStart w:id="57" w:name="_Toc191789329"/>
      <w:bookmarkStart w:id="58" w:name="_Toc213208766"/>
      <w:bookmarkStart w:id="59" w:name="_Toc182805217"/>
      <w:bookmarkStart w:id="60" w:name="_Toc193160448"/>
      <w:bookmarkStart w:id="61" w:name="_Toc253066614"/>
      <w:bookmarkStart w:id="62" w:name="_Toc193165734"/>
      <w:bookmarkStart w:id="63" w:name="_Toc267059919"/>
      <w:bookmarkStart w:id="64" w:name="_Toc203355733"/>
      <w:bookmarkStart w:id="65" w:name="_Toc267059806"/>
      <w:bookmarkStart w:id="66" w:name="_Toc267059030"/>
      <w:bookmarkStart w:id="67" w:name="_Toc267059181"/>
      <w:bookmarkStart w:id="68" w:name="_Toc213755939"/>
      <w:bookmarkStart w:id="69" w:name="_Toc255975007"/>
      <w:bookmarkStart w:id="70" w:name="_Toc192664153"/>
      <w:bookmarkStart w:id="71" w:name="_Toc267059653"/>
      <w:bookmarkStart w:id="72" w:name="_Toc182372782"/>
      <w:bookmarkStart w:id="73" w:name="_Toc232302115"/>
      <w:bookmarkStart w:id="74" w:name="_Toc254790899"/>
      <w:bookmarkStart w:id="75" w:name="_Toc267060208"/>
      <w:bookmarkStart w:id="76" w:name="_Toc191803626"/>
      <w:bookmarkStart w:id="77" w:name="_Toc259692740"/>
      <w:bookmarkStart w:id="78" w:name="_Toc259520865"/>
      <w:bookmarkStart w:id="79" w:name="_Toc273178698"/>
      <w:bookmarkStart w:id="80" w:name="_Toc266868937"/>
      <w:bookmarkStart w:id="81" w:name="_Toc249325711"/>
      <w:bookmarkStart w:id="82" w:name="_Toc266870833"/>
      <w:bookmarkStart w:id="83" w:name="_Toc170798793"/>
      <w:bookmarkStart w:id="84" w:name="_Toc213755858"/>
      <w:bookmarkStart w:id="85" w:name="_Toc235437991"/>
      <w:bookmarkStart w:id="86" w:name="_Toc191783222"/>
      <w:bookmarkStart w:id="87" w:name="_Toc160880160"/>
      <w:bookmarkStart w:id="88" w:name="_Toc177985469"/>
      <w:bookmarkStart w:id="89" w:name="_Toc169332838"/>
      <w:bookmarkStart w:id="90" w:name="_Toc160880529"/>
      <w:bookmarkStart w:id="91" w:name="_Toc236021449"/>
      <w:bookmarkStart w:id="92" w:name="_Toc267060453"/>
      <w:bookmarkStart w:id="93" w:name="_Toc230071147"/>
      <w:bookmarkStart w:id="94" w:name="_Toc251613829"/>
      <w:bookmarkStart w:id="95" w:name="_Toc217891402"/>
      <w:bookmarkStart w:id="96" w:name="_Toc223146608"/>
      <w:bookmarkStart w:id="97" w:name="_Toc258401256"/>
      <w:bookmarkStart w:id="98" w:name="_Toc192996446"/>
      <w:bookmarkStart w:id="99" w:name="_Toc213755995"/>
      <w:bookmarkStart w:id="100" w:name="_Toc181436565"/>
      <w:bookmarkStart w:id="101" w:name="_Toc191802690"/>
      <w:bookmarkStart w:id="102" w:name="_Toc219800243"/>
      <w:bookmarkStart w:id="103" w:name="_Toc227058530"/>
      <w:bookmarkStart w:id="104" w:name="_Toc169332949"/>
      <w:bookmarkStart w:id="105" w:name="_Toc259692647"/>
      <w:bookmarkStart w:id="106" w:name="_Toc251586231"/>
      <w:bookmarkStart w:id="107" w:name="_Toc180302913"/>
      <w:bookmarkStart w:id="108" w:name="_Toc192663835"/>
      <w:bookmarkStart w:id="109" w:name="_Toc266870907"/>
      <w:bookmarkStart w:id="110" w:name="_Toc266868670"/>
      <w:bookmarkStart w:id="111" w:name="_Toc192663686"/>
      <w:bookmarkStart w:id="112" w:name="_Toc225669322"/>
      <w:bookmarkStart w:id="113" w:name="_Toc235438274"/>
      <w:bookmarkStart w:id="114" w:name="_Toc181436461"/>
      <w:bookmarkStart w:id="115" w:name="_Toc266870432"/>
      <w:bookmarkStart w:id="116" w:name="_Toc192996338"/>
      <w:bookmarkStart w:id="117" w:name="_Toc213756051"/>
      <w:bookmarkStart w:id="118" w:name="_Toc211917116"/>
    </w:p>
    <w:p>
      <w:pPr>
        <w:jc w:val="center"/>
        <w:outlineLvl w:val="1"/>
        <w:rPr>
          <w:rFonts w:ascii="仿宋" w:hAnsi="仿宋" w:eastAsia="仿宋"/>
          <w:b/>
          <w:bCs/>
          <w:color w:val="auto"/>
          <w:sz w:val="28"/>
          <w:szCs w:val="28"/>
        </w:rPr>
      </w:pPr>
      <w:r>
        <w:rPr>
          <w:rFonts w:hint="eastAsia" w:ascii="仿宋" w:hAnsi="仿宋" w:eastAsia="仿宋"/>
          <w:b/>
          <w:bCs/>
          <w:color w:val="auto"/>
          <w:sz w:val="28"/>
          <w:szCs w:val="28"/>
        </w:rPr>
        <w:t>1、</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rFonts w:hint="eastAsia" w:ascii="仿宋" w:hAnsi="仿宋" w:eastAsia="仿宋"/>
          <w:b/>
          <w:bCs/>
          <w:color w:val="auto"/>
          <w:sz w:val="28"/>
          <w:szCs w:val="28"/>
        </w:rPr>
        <w:t>询价响应函</w:t>
      </w:r>
    </w:p>
    <w:p>
      <w:pPr>
        <w:spacing w:after="0" w:line="480" w:lineRule="exact"/>
        <w:rPr>
          <w:rFonts w:hint="default" w:ascii="仿宋" w:hAnsi="仿宋" w:eastAsia="仿宋"/>
          <w:color w:val="auto"/>
          <w:sz w:val="28"/>
          <w:szCs w:val="28"/>
          <w:lang w:val="en-US" w:eastAsia="zh-CN"/>
        </w:rPr>
      </w:pPr>
      <w:r>
        <w:rPr>
          <w:rFonts w:hint="eastAsia" w:ascii="仿宋" w:hAnsi="仿宋" w:eastAsia="仿宋"/>
          <w:color w:val="auto"/>
          <w:sz w:val="28"/>
          <w:szCs w:val="28"/>
        </w:rPr>
        <w:t>致：</w:t>
      </w:r>
      <w:r>
        <w:rPr>
          <w:rFonts w:hint="eastAsia" w:ascii="仿宋" w:hAnsi="仿宋" w:eastAsia="仿宋"/>
          <w:color w:val="auto"/>
          <w:sz w:val="28"/>
          <w:szCs w:val="28"/>
          <w:lang w:val="en-US" w:eastAsia="zh-CN"/>
        </w:rPr>
        <w:t>广州松田职业学院</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根据贵学校为 </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r>
        <w:rPr>
          <w:rFonts w:hint="eastAsia" w:ascii="仿宋" w:hAnsi="仿宋" w:eastAsia="仿宋"/>
          <w:color w:val="auto"/>
          <w:sz w:val="28"/>
          <w:szCs w:val="28"/>
        </w:rPr>
        <w:t xml:space="preserve">项目的公开询价邀请（编号）: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，本签字代表</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r>
        <w:rPr>
          <w:rFonts w:hint="eastAsia" w:ascii="仿宋" w:hAnsi="仿宋" w:eastAsia="仿宋"/>
          <w:color w:val="auto"/>
          <w:sz w:val="28"/>
          <w:szCs w:val="28"/>
        </w:rPr>
        <w:t>（全名、职务）正式授权并代表我方</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r>
        <w:rPr>
          <w:rFonts w:hint="eastAsia" w:ascii="仿宋" w:hAnsi="仿宋" w:eastAsia="仿宋"/>
          <w:color w:val="auto"/>
          <w:sz w:val="28"/>
          <w:szCs w:val="28"/>
        </w:rPr>
        <w:t>（参与人公司名称）提交下述文件。</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 报价一览表</w:t>
      </w:r>
    </w:p>
    <w:p>
      <w:pPr>
        <w:spacing w:after="0" w:line="480" w:lineRule="exact"/>
        <w:ind w:firstLine="425" w:firstLineChars="152"/>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2</w:t>
      </w:r>
      <w:r>
        <w:rPr>
          <w:rFonts w:hint="eastAsia" w:ascii="仿宋" w:hAnsi="仿宋" w:eastAsia="仿宋"/>
          <w:sz w:val="28"/>
          <w:szCs w:val="28"/>
        </w:rPr>
        <w:t>) 参与人资质证明</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据此函，签字代表宣布同意如下：</w:t>
      </w:r>
    </w:p>
    <w:p>
      <w:pPr>
        <w:spacing w:after="0" w:line="480" w:lineRule="exact"/>
        <w:rPr>
          <w:rFonts w:ascii="仿宋" w:hAnsi="仿宋" w:eastAsia="仿宋"/>
          <w:sz w:val="28"/>
          <w:szCs w:val="28"/>
        </w:rPr>
      </w:pPr>
      <w:r>
        <w:rPr>
          <w:rFonts w:hint="eastAsia" w:ascii="仿宋" w:hAnsi="仿宋" w:eastAsia="仿宋"/>
          <w:sz w:val="28"/>
          <w:szCs w:val="28"/>
        </w:rPr>
        <w:t xml:space="preserve">    1.所附详细报价表中规定的应提供和交付的货物及服务报价总价（国内现场交货价）为人民币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，即 </w:t>
      </w:r>
      <w:r>
        <w:rPr>
          <w:rFonts w:hint="eastAsia" w:ascii="仿宋" w:hAnsi="仿宋" w:eastAsia="仿宋"/>
          <w:sz w:val="28"/>
          <w:szCs w:val="28"/>
          <w:u w:val="single"/>
        </w:rPr>
        <w:t xml:space="preserve">            </w:t>
      </w:r>
      <w:r>
        <w:rPr>
          <w:rFonts w:hint="eastAsia" w:ascii="仿宋" w:hAnsi="仿宋" w:eastAsia="仿宋"/>
          <w:sz w:val="28"/>
          <w:szCs w:val="28"/>
        </w:rPr>
        <w:t>（中文表述）。</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2.参与人已详细审查全部公开询价文件，包括修改文件（如有的话）和有关附件，将自行承担因对全部询价文件理解不正确或误解而产生的相应后果。</w:t>
      </w:r>
    </w:p>
    <w:p>
      <w:pPr>
        <w:spacing w:after="0" w:line="480" w:lineRule="exact"/>
        <w:rPr>
          <w:rFonts w:ascii="仿宋" w:hAnsi="仿宋" w:eastAsia="仿宋"/>
          <w:sz w:val="28"/>
          <w:szCs w:val="28"/>
        </w:rPr>
      </w:pPr>
      <w:r>
        <w:rPr>
          <w:rFonts w:hint="eastAsia" w:ascii="仿宋" w:hAnsi="仿宋" w:eastAsia="仿宋"/>
          <w:sz w:val="28"/>
          <w:szCs w:val="28"/>
        </w:rPr>
        <w:t xml:space="preserve">    3.参与人保证遵守公开询价文件的全部规定，所提交的材料中所含的信息均为真实、准确、完整，且不具有任何误导性。</w:t>
      </w:r>
    </w:p>
    <w:p>
      <w:pPr>
        <w:spacing w:after="0" w:line="480" w:lineRule="exact"/>
        <w:rPr>
          <w:rFonts w:ascii="仿宋" w:hAnsi="仿宋" w:eastAsia="仿宋"/>
          <w:sz w:val="28"/>
          <w:szCs w:val="28"/>
        </w:rPr>
      </w:pPr>
      <w:r>
        <w:rPr>
          <w:rFonts w:hint="eastAsia" w:ascii="仿宋" w:hAnsi="仿宋" w:eastAsia="仿宋"/>
          <w:sz w:val="28"/>
          <w:szCs w:val="28"/>
        </w:rPr>
        <w:t xml:space="preserve">    4.参与人将按公开询价文件的规定履行合同责任和义务。</w:t>
      </w:r>
    </w:p>
    <w:p>
      <w:pPr>
        <w:spacing w:after="0" w:line="480" w:lineRule="exact"/>
        <w:ind w:firstLine="560" w:firstLineChars="200"/>
        <w:rPr>
          <w:rFonts w:hint="eastAsia" w:ascii="仿宋" w:hAnsi="仿宋" w:eastAsia="仿宋"/>
          <w:sz w:val="28"/>
          <w:szCs w:val="28"/>
        </w:rPr>
      </w:pPr>
      <w:r>
        <w:rPr>
          <w:rFonts w:ascii="仿宋" w:hAnsi="仿宋" w:eastAsia="仿宋"/>
          <w:sz w:val="28"/>
          <w:szCs w:val="28"/>
        </w:rPr>
        <w:t>5</w:t>
      </w:r>
      <w:r>
        <w:rPr>
          <w:rFonts w:hint="eastAsia" w:ascii="仿宋" w:hAnsi="仿宋" w:eastAsia="仿宋"/>
          <w:sz w:val="28"/>
          <w:szCs w:val="28"/>
        </w:rPr>
        <w:t>.参与人同意提供按照贵学校可能要求的与其公开询价有关的一切数据或资料，完全理解贵学校不一定要接受最低报价或收到的任何询价响应文件。</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w:t>
      </w:r>
    </w:p>
    <w:p>
      <w:pPr>
        <w:spacing w:after="0" w:line="480" w:lineRule="exact"/>
        <w:ind w:left="284" w:leftChars="129" w:firstLine="282" w:firstLineChars="101"/>
        <w:rPr>
          <w:rFonts w:ascii="仿宋" w:hAnsi="仿宋" w:eastAsia="仿宋"/>
          <w:sz w:val="28"/>
          <w:szCs w:val="28"/>
          <w:u w:val="single"/>
        </w:rPr>
      </w:pPr>
      <w:r>
        <w:rPr>
          <w:rFonts w:hint="eastAsia" w:ascii="仿宋" w:hAnsi="仿宋" w:eastAsia="仿宋"/>
          <w:sz w:val="28"/>
          <w:szCs w:val="28"/>
        </w:rPr>
        <w:t>参与人（公司全称并加盖公章）：</w:t>
      </w:r>
      <w:r>
        <w:rPr>
          <w:rFonts w:hint="eastAsia" w:ascii="仿宋" w:hAnsi="仿宋" w:eastAsia="仿宋"/>
          <w:sz w:val="28"/>
          <w:szCs w:val="28"/>
          <w:u w:val="single"/>
        </w:rPr>
        <w:t xml:space="preserve">                       </w:t>
      </w:r>
    </w:p>
    <w:p>
      <w:pPr>
        <w:spacing w:after="0" w:line="480" w:lineRule="exact"/>
        <w:ind w:left="284" w:leftChars="129" w:firstLine="282" w:firstLineChars="101"/>
        <w:rPr>
          <w:rFonts w:hint="eastAsia" w:ascii="仿宋" w:hAnsi="仿宋" w:eastAsia="仿宋"/>
          <w:sz w:val="28"/>
          <w:szCs w:val="28"/>
          <w:u w:val="single"/>
        </w:rPr>
      </w:pPr>
      <w:r>
        <w:rPr>
          <w:rFonts w:hint="eastAsia" w:ascii="仿宋" w:hAnsi="仿宋" w:eastAsia="仿宋"/>
          <w:sz w:val="28"/>
          <w:szCs w:val="28"/>
        </w:rPr>
        <w:t xml:space="preserve">参与人授权代表签字： </w:t>
      </w:r>
      <w:r>
        <w:rPr>
          <w:rFonts w:hint="eastAsia" w:ascii="仿宋" w:hAnsi="仿宋" w:eastAsia="仿宋"/>
          <w:sz w:val="28"/>
          <w:szCs w:val="28"/>
          <w:u w:val="single"/>
        </w:rPr>
        <w:t xml:space="preserve">                </w:t>
      </w:r>
    </w:p>
    <w:p>
      <w:pPr>
        <w:spacing w:after="0" w:line="480" w:lineRule="exact"/>
        <w:ind w:left="284" w:leftChars="129" w:firstLine="282" w:firstLineChars="101"/>
        <w:rPr>
          <w:rFonts w:hint="eastAsia" w:ascii="仿宋" w:hAnsi="仿宋" w:eastAsia="仿宋"/>
          <w:sz w:val="28"/>
          <w:szCs w:val="28"/>
          <w:u w:val="single"/>
        </w:rPr>
      </w:pPr>
      <w:r>
        <w:rPr>
          <w:rFonts w:hint="eastAsia" w:ascii="仿宋" w:hAnsi="仿宋" w:eastAsia="仿宋"/>
          <w:sz w:val="28"/>
          <w:szCs w:val="28"/>
        </w:rPr>
        <w:t xml:space="preserve">电 </w:t>
      </w:r>
      <w:r>
        <w:rPr>
          <w:rFonts w:ascii="仿宋" w:hAnsi="仿宋" w:eastAsia="仿宋"/>
          <w:sz w:val="28"/>
          <w:szCs w:val="28"/>
        </w:rPr>
        <w:t xml:space="preserve"> </w:t>
      </w:r>
      <w:r>
        <w:rPr>
          <w:rFonts w:hint="eastAsia" w:ascii="仿宋" w:hAnsi="仿宋" w:eastAsia="仿宋"/>
          <w:sz w:val="28"/>
          <w:szCs w:val="28"/>
        </w:rPr>
        <w:t xml:space="preserve">话： </w:t>
      </w:r>
      <w:r>
        <w:rPr>
          <w:rFonts w:hint="eastAsia" w:ascii="仿宋" w:hAnsi="仿宋" w:eastAsia="仿宋"/>
          <w:sz w:val="28"/>
          <w:szCs w:val="28"/>
          <w:u w:val="single"/>
        </w:rPr>
        <w:t xml:space="preserve">                </w:t>
      </w:r>
      <w:r>
        <w:rPr>
          <w:rFonts w:hint="eastAsia" w:ascii="仿宋" w:hAnsi="仿宋" w:eastAsia="仿宋"/>
          <w:sz w:val="28"/>
          <w:szCs w:val="28"/>
        </w:rPr>
        <w:t xml:space="preserve"> </w:t>
      </w:r>
      <w:r>
        <w:rPr>
          <w:rFonts w:hint="eastAsia" w:ascii="仿宋" w:hAnsi="仿宋" w:eastAsia="仿宋"/>
          <w:b/>
          <w:bCs/>
          <w:sz w:val="28"/>
          <w:szCs w:val="28"/>
        </w:rPr>
        <w:t>（手机号码）</w:t>
      </w:r>
    </w:p>
    <w:p>
      <w:pPr>
        <w:pStyle w:val="55"/>
        <w:spacing w:line="480" w:lineRule="exact"/>
        <w:ind w:firstLine="560" w:firstLineChars="200"/>
        <w:jc w:val="left"/>
        <w:outlineLvl w:val="9"/>
        <w:rPr>
          <w:rFonts w:ascii="仿宋" w:hAnsi="仿宋" w:eastAsia="仿宋"/>
          <w:szCs w:val="28"/>
        </w:rPr>
      </w:pPr>
      <w:r>
        <w:rPr>
          <w:rFonts w:hint="eastAsia" w:ascii="仿宋" w:hAnsi="仿宋" w:eastAsia="仿宋"/>
          <w:szCs w:val="28"/>
        </w:rPr>
        <w:t xml:space="preserve">日  期： </w:t>
      </w:r>
      <w:r>
        <w:rPr>
          <w:rFonts w:hint="eastAsia" w:ascii="仿宋" w:hAnsi="仿宋" w:eastAsia="仿宋"/>
          <w:szCs w:val="28"/>
          <w:u w:val="single"/>
        </w:rPr>
        <w:t xml:space="preserve">    </w:t>
      </w:r>
      <w:r>
        <w:rPr>
          <w:rFonts w:hint="eastAsia" w:ascii="仿宋" w:hAnsi="仿宋" w:eastAsia="仿宋"/>
          <w:szCs w:val="28"/>
        </w:rPr>
        <w:t xml:space="preserve">年 </w:t>
      </w:r>
      <w:r>
        <w:rPr>
          <w:rFonts w:hint="eastAsia" w:ascii="仿宋" w:hAnsi="仿宋" w:eastAsia="仿宋"/>
          <w:szCs w:val="28"/>
          <w:u w:val="single"/>
        </w:rPr>
        <w:t xml:space="preserve">   </w:t>
      </w:r>
      <w:r>
        <w:rPr>
          <w:rFonts w:hint="eastAsia" w:ascii="仿宋" w:hAnsi="仿宋" w:eastAsia="仿宋"/>
          <w:szCs w:val="28"/>
        </w:rPr>
        <w:t xml:space="preserve">月 </w:t>
      </w:r>
      <w:r>
        <w:rPr>
          <w:rFonts w:hint="eastAsia" w:ascii="仿宋" w:hAnsi="仿宋" w:eastAsia="仿宋"/>
          <w:szCs w:val="28"/>
          <w:u w:val="single"/>
        </w:rPr>
        <w:t xml:space="preserve">   </w:t>
      </w:r>
      <w:r>
        <w:rPr>
          <w:rFonts w:hint="eastAsia" w:ascii="仿宋" w:hAnsi="仿宋" w:eastAsia="仿宋"/>
          <w:szCs w:val="28"/>
        </w:rPr>
        <w:t>日</w:t>
      </w:r>
    </w:p>
    <w:p>
      <w:pPr>
        <w:rPr>
          <w:rFonts w:ascii="仿宋" w:hAnsi="仿宋" w:eastAsia="仿宋" w:cs="Times New Roman"/>
          <w:kern w:val="2"/>
          <w:sz w:val="28"/>
          <w:szCs w:val="28"/>
        </w:rPr>
      </w:pPr>
      <w:r>
        <w:rPr>
          <w:rFonts w:ascii="仿宋" w:hAnsi="仿宋" w:eastAsia="仿宋"/>
          <w:szCs w:val="28"/>
        </w:rPr>
        <w:br w:type="page"/>
      </w:r>
    </w:p>
    <w:p>
      <w:pPr>
        <w:jc w:val="center"/>
        <w:outlineLvl w:val="1"/>
        <w:rPr>
          <w:rFonts w:ascii="仿宋" w:hAnsi="仿宋" w:eastAsia="仿宋"/>
          <w:b/>
          <w:bCs/>
          <w:sz w:val="28"/>
          <w:szCs w:val="28"/>
        </w:rPr>
      </w:pPr>
      <w:r>
        <w:rPr>
          <w:rFonts w:ascii="仿宋" w:hAnsi="仿宋" w:eastAsia="仿宋"/>
          <w:b/>
          <w:bCs/>
          <w:sz w:val="28"/>
          <w:szCs w:val="28"/>
        </w:rPr>
        <w:t>2</w:t>
      </w:r>
      <w:r>
        <w:rPr>
          <w:rFonts w:hint="eastAsia" w:ascii="仿宋" w:hAnsi="仿宋" w:eastAsia="仿宋"/>
          <w:b/>
          <w:bCs/>
          <w:sz w:val="28"/>
          <w:szCs w:val="28"/>
        </w:rPr>
        <w:t>、报价一览表</w:t>
      </w:r>
    </w:p>
    <w:p>
      <w:pPr>
        <w:spacing w:line="380" w:lineRule="exact"/>
        <w:ind w:left="147" w:leftChars="67"/>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（公司全称并加盖公章）</w:t>
      </w:r>
      <w:r>
        <w:rPr>
          <w:rFonts w:hint="eastAsia" w:ascii="仿宋" w:hAnsi="仿宋" w:eastAsia="仿宋"/>
          <w:sz w:val="28"/>
          <w:szCs w:val="28"/>
        </w:rPr>
        <w:t xml:space="preserve">                   项目编号：</w:t>
      </w:r>
    </w:p>
    <w:p>
      <w:pPr>
        <w:spacing w:line="380" w:lineRule="exact"/>
        <w:ind w:left="147" w:leftChars="67"/>
        <w:rPr>
          <w:rFonts w:ascii="仿宋" w:hAnsi="仿宋" w:eastAsia="仿宋"/>
          <w:sz w:val="28"/>
          <w:szCs w:val="28"/>
        </w:rPr>
      </w:pPr>
      <w:r>
        <w:rPr>
          <w:rFonts w:hint="eastAsia" w:ascii="仿宋" w:hAnsi="仿宋" w:eastAsia="仿宋"/>
          <w:sz w:val="28"/>
          <w:szCs w:val="28"/>
        </w:rPr>
        <w:t>货币单位：</w:t>
      </w:r>
    </w:p>
    <w:tbl>
      <w:tblPr>
        <w:tblStyle w:val="23"/>
        <w:tblW w:w="9455" w:type="dxa"/>
        <w:tblInd w:w="-5" w:type="dxa"/>
        <w:tblLayout w:type="fixed"/>
        <w:tblCellMar>
          <w:top w:w="0" w:type="dxa"/>
          <w:left w:w="108" w:type="dxa"/>
          <w:bottom w:w="0" w:type="dxa"/>
          <w:right w:w="108" w:type="dxa"/>
        </w:tblCellMar>
      </w:tblPr>
      <w:tblGrid>
        <w:gridCol w:w="693"/>
        <w:gridCol w:w="1438"/>
        <w:gridCol w:w="1331"/>
        <w:gridCol w:w="1735"/>
        <w:gridCol w:w="665"/>
        <w:gridCol w:w="664"/>
        <w:gridCol w:w="1198"/>
        <w:gridCol w:w="1066"/>
        <w:gridCol w:w="665"/>
      </w:tblGrid>
      <w:tr>
        <w:tblPrEx>
          <w:tblCellMar>
            <w:top w:w="0" w:type="dxa"/>
            <w:left w:w="108" w:type="dxa"/>
            <w:bottom w:w="0" w:type="dxa"/>
            <w:right w:w="108" w:type="dxa"/>
          </w:tblCellMar>
        </w:tblPrEx>
        <w:trPr>
          <w:trHeight w:val="293" w:hRule="atLeast"/>
        </w:trPr>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序号</w:t>
            </w:r>
          </w:p>
        </w:tc>
        <w:tc>
          <w:tcPr>
            <w:tcW w:w="143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设备名称</w:t>
            </w:r>
          </w:p>
        </w:tc>
        <w:tc>
          <w:tcPr>
            <w:tcW w:w="1331"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品牌型号</w:t>
            </w:r>
          </w:p>
        </w:tc>
        <w:tc>
          <w:tcPr>
            <w:tcW w:w="1735" w:type="dxa"/>
            <w:tcBorders>
              <w:top w:val="single" w:color="auto" w:sz="4" w:space="0"/>
              <w:left w:val="nil"/>
              <w:bottom w:val="single" w:color="auto" w:sz="4" w:space="0"/>
              <w:right w:val="single" w:color="auto" w:sz="4" w:space="0"/>
            </w:tcBorders>
            <w:vAlign w:val="center"/>
          </w:tcPr>
          <w:p>
            <w:pPr>
              <w:ind w:firstLine="200" w:firstLineChars="100"/>
              <w:rPr>
                <w:rFonts w:ascii="仿宋" w:hAnsi="仿宋" w:eastAsia="仿宋" w:cs="Tahoma"/>
                <w:color w:val="000000"/>
                <w:sz w:val="20"/>
                <w:szCs w:val="20"/>
              </w:rPr>
            </w:pPr>
            <w:r>
              <w:rPr>
                <w:rFonts w:hint="eastAsia" w:ascii="仿宋" w:hAnsi="仿宋" w:eastAsia="仿宋" w:cs="Tahoma"/>
                <w:color w:val="000000"/>
                <w:sz w:val="20"/>
                <w:szCs w:val="20"/>
              </w:rPr>
              <w:t>具体技术参数</w:t>
            </w: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单位</w:t>
            </w:r>
          </w:p>
        </w:tc>
        <w:tc>
          <w:tcPr>
            <w:tcW w:w="664"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数量</w:t>
            </w:r>
          </w:p>
        </w:tc>
        <w:tc>
          <w:tcPr>
            <w:tcW w:w="119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单价（元）</w:t>
            </w:r>
          </w:p>
        </w:tc>
        <w:tc>
          <w:tcPr>
            <w:tcW w:w="1066"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总价（元）</w:t>
            </w: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备注</w:t>
            </w: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1</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2</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3</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4</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5</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6</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7</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8</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9</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ascii="仿宋" w:hAnsi="仿宋" w:eastAsia="仿宋" w:cs="Tahoma"/>
                <w:color w:val="000000"/>
                <w:sz w:val="20"/>
                <w:szCs w:val="20"/>
              </w:rPr>
              <w:t>10</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hint="default" w:ascii="仿宋" w:hAnsi="仿宋" w:eastAsia="仿宋" w:cs="Tahoma"/>
                <w:color w:val="000000"/>
                <w:sz w:val="20"/>
                <w:szCs w:val="20"/>
                <w:lang w:val="en-US" w:eastAsia="zh-CN"/>
              </w:rPr>
            </w:pPr>
            <w:r>
              <w:rPr>
                <w:rFonts w:hint="eastAsia" w:ascii="仿宋" w:hAnsi="仿宋" w:eastAsia="仿宋" w:cs="Tahoma"/>
                <w:color w:val="000000"/>
                <w:sz w:val="20"/>
                <w:szCs w:val="20"/>
                <w:lang w:val="en-US" w:eastAsia="zh-CN"/>
              </w:rPr>
              <w:t>11</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hint="default" w:ascii="仿宋" w:hAnsi="仿宋" w:eastAsia="仿宋" w:cs="Tahoma"/>
                <w:color w:val="000000"/>
                <w:sz w:val="20"/>
                <w:szCs w:val="20"/>
                <w:lang w:val="en-US" w:eastAsia="zh-CN"/>
              </w:rPr>
            </w:pPr>
            <w:r>
              <w:rPr>
                <w:rFonts w:hint="eastAsia" w:ascii="仿宋" w:hAnsi="仿宋" w:eastAsia="仿宋" w:cs="Tahoma"/>
                <w:color w:val="000000"/>
                <w:sz w:val="20"/>
                <w:szCs w:val="20"/>
                <w:lang w:val="en-US" w:eastAsia="zh-CN"/>
              </w:rPr>
              <w:t>12</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654" w:hRule="atLeast"/>
        </w:trPr>
        <w:tc>
          <w:tcPr>
            <w:tcW w:w="519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合 计</w:t>
            </w: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bl>
    <w:p>
      <w:pPr>
        <w:spacing w:line="380" w:lineRule="exact"/>
        <w:ind w:left="147" w:leftChars="67"/>
        <w:rPr>
          <w:rFonts w:ascii="仿宋" w:hAnsi="仿宋" w:eastAsia="仿宋"/>
          <w:sz w:val="28"/>
          <w:szCs w:val="28"/>
        </w:rPr>
      </w:pPr>
    </w:p>
    <w:p>
      <w:pPr>
        <w:spacing w:line="380" w:lineRule="exact"/>
        <w:ind w:left="147" w:leftChars="67"/>
        <w:rPr>
          <w:rFonts w:ascii="仿宋" w:hAnsi="仿宋" w:eastAsia="仿宋"/>
          <w:sz w:val="28"/>
          <w:szCs w:val="28"/>
        </w:rPr>
      </w:pPr>
      <w:r>
        <w:rPr>
          <w:rFonts w:ascii="仿宋" w:hAnsi="仿宋" w:eastAsia="仿宋"/>
          <w:sz w:val="28"/>
          <w:szCs w:val="28"/>
        </w:rPr>
        <w:t>注：1.如果按单价计算的结果与总价不一致,以单价为准修正总价。</w:t>
      </w:r>
    </w:p>
    <w:p>
      <w:pPr>
        <w:spacing w:line="380" w:lineRule="exact"/>
        <w:ind w:left="147" w:leftChars="67" w:firstLine="560" w:firstLineChars="200"/>
        <w:rPr>
          <w:rFonts w:ascii="仿宋" w:hAnsi="仿宋" w:eastAsia="仿宋"/>
          <w:sz w:val="28"/>
          <w:szCs w:val="28"/>
        </w:rPr>
      </w:pPr>
      <w:r>
        <w:rPr>
          <w:rFonts w:ascii="仿宋" w:hAnsi="仿宋" w:eastAsia="仿宋"/>
          <w:sz w:val="28"/>
          <w:szCs w:val="28"/>
        </w:rPr>
        <w:t>2.如果不提供详细参数和报价将视为没有实质性响应</w:t>
      </w:r>
      <w:r>
        <w:rPr>
          <w:rFonts w:hint="eastAsia" w:ascii="仿宋" w:hAnsi="仿宋" w:eastAsia="仿宋"/>
          <w:sz w:val="28"/>
          <w:szCs w:val="28"/>
        </w:rPr>
        <w:t>公开询价</w:t>
      </w:r>
      <w:r>
        <w:rPr>
          <w:rFonts w:ascii="仿宋" w:hAnsi="仿宋" w:eastAsia="仿宋"/>
          <w:sz w:val="28"/>
          <w:szCs w:val="28"/>
        </w:rPr>
        <w:t>文件。</w:t>
      </w:r>
    </w:p>
    <w:p>
      <w:pPr>
        <w:spacing w:after="0" w:line="300" w:lineRule="exact"/>
        <w:ind w:firstLine="560" w:firstLineChars="200"/>
        <w:rPr>
          <w:rFonts w:ascii="仿宋" w:hAnsi="仿宋" w:eastAsia="仿宋"/>
          <w:sz w:val="28"/>
          <w:szCs w:val="28"/>
          <w:lang w:val="zh-CN"/>
        </w:rPr>
      </w:pPr>
    </w:p>
    <w:p>
      <w:pPr>
        <w:spacing w:line="380" w:lineRule="exact"/>
        <w:rPr>
          <w:rFonts w:ascii="仿宋" w:hAnsi="仿宋" w:eastAsia="仿宋"/>
          <w:sz w:val="28"/>
          <w:szCs w:val="28"/>
          <w:lang w:val="zh-CN"/>
        </w:rPr>
      </w:pPr>
    </w:p>
    <w:p>
      <w:pPr>
        <w:spacing w:line="360" w:lineRule="auto"/>
        <w:ind w:right="960"/>
        <w:jc w:val="right"/>
        <w:rPr>
          <w:rFonts w:ascii="仿宋" w:hAnsi="仿宋" w:eastAsia="仿宋"/>
          <w:sz w:val="28"/>
          <w:szCs w:val="28"/>
          <w:lang w:val="zh-CN"/>
        </w:rPr>
      </w:pPr>
      <w:r>
        <w:rPr>
          <w:rFonts w:hint="eastAsia" w:ascii="仿宋" w:hAnsi="仿宋" w:eastAsia="仿宋"/>
          <w:sz w:val="28"/>
          <w:szCs w:val="28"/>
          <w:lang w:val="zh-CN"/>
        </w:rPr>
        <w:t>参与人授权代表</w:t>
      </w:r>
      <w:r>
        <w:rPr>
          <w:rFonts w:ascii="仿宋" w:hAnsi="仿宋" w:eastAsia="仿宋"/>
          <w:sz w:val="28"/>
          <w:szCs w:val="28"/>
          <w:lang w:val="zh-CN"/>
        </w:rPr>
        <w:t>（签字</w:t>
      </w:r>
      <w:r>
        <w:rPr>
          <w:rFonts w:hint="eastAsia" w:ascii="仿宋" w:hAnsi="仿宋" w:eastAsia="仿宋"/>
          <w:sz w:val="28"/>
          <w:szCs w:val="28"/>
          <w:lang w:val="zh-CN"/>
        </w:rPr>
        <w:t>或盖章</w:t>
      </w:r>
      <w:r>
        <w:rPr>
          <w:rFonts w:ascii="仿宋" w:hAnsi="仿宋" w:eastAsia="仿宋"/>
          <w:sz w:val="28"/>
          <w:szCs w:val="28"/>
          <w:lang w:val="zh-CN"/>
        </w:rPr>
        <w:t>）：</w:t>
      </w:r>
    </w:p>
    <w:p>
      <w:pPr>
        <w:spacing w:line="380" w:lineRule="exact"/>
        <w:ind w:right="1120" w:firstLine="4200" w:firstLineChars="1500"/>
        <w:outlineLvl w:val="2"/>
        <w:rPr>
          <w:rFonts w:ascii="仿宋" w:hAnsi="仿宋" w:eastAsia="仿宋"/>
          <w:sz w:val="28"/>
          <w:szCs w:val="28"/>
          <w:lang w:val="zh-CN"/>
        </w:rPr>
      </w:pPr>
      <w:r>
        <w:rPr>
          <w:rFonts w:hint="eastAsia" w:ascii="仿宋" w:hAnsi="仿宋" w:eastAsia="仿宋"/>
          <w:sz w:val="28"/>
          <w:szCs w:val="28"/>
          <w:lang w:val="zh-CN"/>
        </w:rPr>
        <w:t xml:space="preserve">日 </w:t>
      </w:r>
      <w:r>
        <w:rPr>
          <w:rFonts w:ascii="仿宋" w:hAnsi="仿宋" w:eastAsia="仿宋"/>
          <w:sz w:val="28"/>
          <w:szCs w:val="28"/>
          <w:lang w:val="zh-CN"/>
        </w:rPr>
        <w:t xml:space="preserve">        </w:t>
      </w:r>
      <w:r>
        <w:rPr>
          <w:rFonts w:hint="eastAsia" w:ascii="仿宋" w:hAnsi="仿宋" w:eastAsia="仿宋"/>
          <w:sz w:val="28"/>
          <w:szCs w:val="28"/>
          <w:lang w:val="zh-CN"/>
        </w:rPr>
        <w:t>期：</w:t>
      </w:r>
      <w:bookmarkStart w:id="119" w:name="_Toc177985474"/>
      <w:bookmarkStart w:id="120" w:name="_Toc160880534"/>
      <w:bookmarkStart w:id="121" w:name="_Toc181436466"/>
      <w:bookmarkStart w:id="122" w:name="_Toc160880165"/>
      <w:bookmarkStart w:id="123" w:name="_Toc258401265"/>
      <w:bookmarkStart w:id="124" w:name="_Toc182372787"/>
      <w:bookmarkStart w:id="125" w:name="_Toc169332954"/>
      <w:bookmarkStart w:id="126" w:name="_Toc169332843"/>
      <w:bookmarkStart w:id="127" w:name="_Toc191803631"/>
      <w:bookmarkStart w:id="128" w:name="_Toc254790909"/>
      <w:bookmarkStart w:id="129" w:name="_Toc182805222"/>
      <w:bookmarkStart w:id="130" w:name="_Toc191783227"/>
      <w:bookmarkStart w:id="131" w:name="_Toc192663691"/>
      <w:bookmarkStart w:id="132" w:name="_Toc180302918"/>
      <w:bookmarkStart w:id="133" w:name="_Toc191789334"/>
      <w:bookmarkStart w:id="134" w:name="_Toc191802695"/>
      <w:bookmarkStart w:id="135" w:name="_Toc266868943"/>
      <w:bookmarkStart w:id="136" w:name="_Toc235437998"/>
      <w:bookmarkStart w:id="137" w:name="_Toc192663840"/>
      <w:bookmarkStart w:id="138" w:name="_Toc267060216"/>
      <w:bookmarkStart w:id="139" w:name="_Toc211917121"/>
      <w:bookmarkStart w:id="140" w:name="_Toc193160453"/>
      <w:bookmarkStart w:id="141" w:name="_Toc255975016"/>
      <w:bookmarkStart w:id="142" w:name="_Toc230071153"/>
      <w:bookmarkStart w:id="143" w:name="_Toc253066624"/>
      <w:bookmarkStart w:id="144" w:name="_Toc235438281"/>
      <w:bookmarkStart w:id="145" w:name="_Toc232302122"/>
      <w:bookmarkStart w:id="146" w:name="_Toc192996343"/>
      <w:bookmarkStart w:id="147" w:name="_Toc235438352"/>
      <w:bookmarkStart w:id="148" w:name="_Toc225669328"/>
      <w:bookmarkStart w:id="149" w:name="_Toc213755864"/>
      <w:bookmarkStart w:id="150" w:name="_Toc227058536"/>
      <w:bookmarkStart w:id="151" w:name="_Toc236021457"/>
      <w:bookmarkStart w:id="152" w:name="_Toc259520874"/>
      <w:bookmarkStart w:id="153" w:name="_Toc213756057"/>
      <w:bookmarkStart w:id="154" w:name="_Toc203355738"/>
      <w:bookmarkStart w:id="155" w:name="_Toc251613839"/>
      <w:bookmarkStart w:id="156" w:name="_Toc170798798"/>
      <w:bookmarkStart w:id="157" w:name="_Toc223146614"/>
      <w:bookmarkStart w:id="158" w:name="_Toc181436570"/>
      <w:bookmarkStart w:id="159" w:name="_Toc213755945"/>
      <w:bookmarkStart w:id="160" w:name="_Toc251586241"/>
      <w:bookmarkStart w:id="161" w:name="_Toc266870916"/>
      <w:bookmarkStart w:id="162" w:name="_Toc192664158"/>
      <w:bookmarkStart w:id="163" w:name="_Toc193165739"/>
      <w:bookmarkStart w:id="164" w:name="_Toc219800249"/>
      <w:bookmarkStart w:id="165" w:name="_Toc217891408"/>
      <w:bookmarkStart w:id="166" w:name="_Toc267060461"/>
      <w:bookmarkStart w:id="167" w:name="_Toc213208771"/>
      <w:bookmarkStart w:id="168" w:name="_Toc267059186"/>
      <w:bookmarkStart w:id="169" w:name="_Toc259692749"/>
      <w:bookmarkStart w:id="170" w:name="_Toc249325720"/>
      <w:bookmarkStart w:id="171" w:name="_Toc267060326"/>
      <w:bookmarkStart w:id="172" w:name="_Toc267059811"/>
      <w:bookmarkStart w:id="173" w:name="_Toc273178703"/>
      <w:bookmarkStart w:id="174" w:name="_Toc267060076"/>
      <w:bookmarkStart w:id="175" w:name="_Toc266870839"/>
      <w:bookmarkStart w:id="176" w:name="_Toc267059658"/>
      <w:bookmarkStart w:id="177" w:name="_Toc267059924"/>
      <w:bookmarkStart w:id="178" w:name="_Toc266868679"/>
      <w:bookmarkStart w:id="179" w:name="_Toc213756001"/>
      <w:bookmarkStart w:id="180" w:name="_Toc266870441"/>
      <w:bookmarkStart w:id="181" w:name="_Toc267059544"/>
      <w:bookmarkStart w:id="182" w:name="_Toc192996451"/>
      <w:bookmarkStart w:id="183" w:name="_Toc267059035"/>
      <w:bookmarkStart w:id="184" w:name="_Toc259692656"/>
    </w:p>
    <w:p>
      <w:pPr>
        <w:spacing w:line="380" w:lineRule="exact"/>
        <w:ind w:right="1120" w:firstLine="4200" w:firstLineChars="1500"/>
        <w:outlineLvl w:val="2"/>
        <w:rPr>
          <w:rFonts w:ascii="仿宋" w:hAnsi="仿宋" w:eastAsia="仿宋"/>
          <w:bCs/>
          <w:sz w:val="28"/>
          <w:szCs w:val="28"/>
          <w:u w:val="single"/>
        </w:rPr>
      </w:pPr>
    </w:p>
    <w:p>
      <w:pPr>
        <w:jc w:val="center"/>
        <w:outlineLvl w:val="1"/>
        <w:rPr>
          <w:rFonts w:ascii="仿宋" w:hAnsi="仿宋" w:eastAsia="仿宋"/>
          <w:b/>
          <w:bCs/>
          <w:sz w:val="28"/>
          <w:szCs w:val="28"/>
        </w:rPr>
      </w:pPr>
      <w:r>
        <w:rPr>
          <w:rFonts w:ascii="仿宋" w:hAnsi="仿宋" w:eastAsia="仿宋"/>
          <w:b/>
          <w:bCs/>
          <w:sz w:val="28"/>
          <w:szCs w:val="28"/>
        </w:rPr>
        <w:t>3</w:t>
      </w:r>
      <w:r>
        <w:rPr>
          <w:rFonts w:hint="eastAsia" w:ascii="仿宋" w:hAnsi="仿宋" w:eastAsia="仿宋"/>
          <w:b/>
          <w:bCs/>
          <w:sz w:val="28"/>
          <w:szCs w:val="28"/>
        </w:rPr>
        <w:t>、</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Pr>
          <w:rFonts w:hint="eastAsia" w:ascii="仿宋" w:hAnsi="仿宋" w:eastAsia="仿宋"/>
          <w:b/>
          <w:bCs/>
          <w:sz w:val="28"/>
          <w:szCs w:val="28"/>
        </w:rPr>
        <w:t>参与人资质材料</w:t>
      </w:r>
    </w:p>
    <w:p>
      <w:pPr>
        <w:pStyle w:val="38"/>
      </w:pPr>
    </w:p>
    <w:p>
      <w:pPr>
        <w:spacing w:after="0" w:line="500" w:lineRule="exact"/>
        <w:rPr>
          <w:rFonts w:hint="eastAsia" w:ascii="仿宋" w:hAnsi="仿宋" w:eastAsia="仿宋"/>
          <w:sz w:val="28"/>
          <w:szCs w:val="28"/>
        </w:rPr>
      </w:pPr>
      <w:r>
        <w:rPr>
          <w:rFonts w:hint="eastAsia" w:ascii="仿宋" w:hAnsi="仿宋" w:eastAsia="仿宋"/>
          <w:sz w:val="28"/>
          <w:szCs w:val="28"/>
        </w:rPr>
        <w:t>参与人需要提供以下材料：</w:t>
      </w:r>
    </w:p>
    <w:p>
      <w:pPr>
        <w:pStyle w:val="53"/>
        <w:numPr>
          <w:ilvl w:val="0"/>
          <w:numId w:val="6"/>
        </w:numPr>
        <w:spacing w:after="0" w:line="500" w:lineRule="exact"/>
        <w:ind w:firstLineChars="0"/>
        <w:rPr>
          <w:rFonts w:ascii="仿宋" w:hAnsi="仿宋" w:eastAsia="仿宋"/>
          <w:sz w:val="28"/>
          <w:szCs w:val="28"/>
        </w:rPr>
      </w:pPr>
      <w:r>
        <w:rPr>
          <w:rFonts w:hint="eastAsia" w:ascii="仿宋" w:hAnsi="仿宋" w:eastAsia="仿宋"/>
          <w:sz w:val="28"/>
          <w:szCs w:val="28"/>
        </w:rPr>
        <w:t>营业执照复印件</w:t>
      </w:r>
    </w:p>
    <w:p>
      <w:pPr>
        <w:pStyle w:val="53"/>
        <w:numPr>
          <w:ilvl w:val="0"/>
          <w:numId w:val="6"/>
        </w:numPr>
        <w:spacing w:after="0" w:line="500" w:lineRule="exact"/>
        <w:ind w:firstLineChars="0"/>
        <w:rPr>
          <w:rFonts w:ascii="仿宋" w:hAnsi="仿宋" w:eastAsia="仿宋"/>
          <w:sz w:val="28"/>
          <w:szCs w:val="28"/>
        </w:rPr>
      </w:pPr>
      <w:r>
        <w:rPr>
          <w:rFonts w:hint="eastAsia" w:ascii="仿宋" w:hAnsi="仿宋" w:eastAsia="仿宋"/>
          <w:sz w:val="28"/>
          <w:szCs w:val="28"/>
        </w:rPr>
        <w:t>授权经销商或代理商证明材料复印件</w:t>
      </w:r>
    </w:p>
    <w:p>
      <w:pPr>
        <w:pStyle w:val="53"/>
        <w:numPr>
          <w:ilvl w:val="0"/>
          <w:numId w:val="6"/>
        </w:numPr>
        <w:spacing w:after="0" w:line="500" w:lineRule="exact"/>
        <w:ind w:firstLineChars="0"/>
        <w:rPr>
          <w:rFonts w:hint="eastAsia" w:ascii="仿宋" w:hAnsi="仿宋" w:eastAsia="仿宋"/>
          <w:sz w:val="28"/>
          <w:szCs w:val="28"/>
        </w:rPr>
      </w:pPr>
      <w:r>
        <w:rPr>
          <w:rFonts w:hint="eastAsia" w:ascii="仿宋" w:hAnsi="仿宋" w:eastAsia="仿宋"/>
          <w:sz w:val="28"/>
          <w:szCs w:val="28"/>
        </w:rPr>
        <w:t>质保期和售后服务承诺书（参与人自行起草）</w:t>
      </w:r>
    </w:p>
    <w:p>
      <w:pPr>
        <w:spacing w:line="380" w:lineRule="exact"/>
        <w:rPr>
          <w:rFonts w:ascii="仿宋" w:hAnsi="仿宋" w:eastAsia="仿宋"/>
          <w:sz w:val="28"/>
          <w:szCs w:val="28"/>
        </w:rPr>
      </w:pPr>
    </w:p>
    <w:p>
      <w:pPr>
        <w:spacing w:line="380" w:lineRule="exact"/>
        <w:rPr>
          <w:rFonts w:hint="eastAsia" w:ascii="仿宋" w:hAnsi="仿宋" w:eastAsia="仿宋"/>
          <w:b/>
          <w:bCs/>
          <w:sz w:val="28"/>
          <w:szCs w:val="28"/>
        </w:rPr>
      </w:pPr>
      <w:r>
        <w:rPr>
          <w:rFonts w:hint="eastAsia" w:ascii="仿宋" w:hAnsi="仿宋" w:eastAsia="仿宋"/>
          <w:b/>
          <w:bCs/>
          <w:sz w:val="28"/>
          <w:szCs w:val="28"/>
        </w:rPr>
        <w:t>以上材料复印件须加盖参与人公司公章，并与报价一览表一同密封</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rPr>
          <w:rFonts w:hint="eastAsia" w:ascii="仿宋" w:hAnsi="仿宋" w:eastAsia="仿宋"/>
          <w:b/>
          <w:bCs/>
          <w:color w:val="FF0000"/>
          <w:sz w:val="28"/>
          <w:szCs w:val="28"/>
          <w:lang w:val="en-US" w:eastAsia="zh-CN"/>
        </w:rPr>
      </w:pPr>
      <w:r>
        <w:rPr>
          <w:rFonts w:hint="eastAsia" w:ascii="仿宋" w:hAnsi="仿宋" w:eastAsia="仿宋"/>
          <w:b/>
          <w:bCs/>
          <w:color w:val="FF0000"/>
          <w:sz w:val="28"/>
          <w:szCs w:val="28"/>
          <w:lang w:val="en-US" w:eastAsia="zh-CN"/>
        </w:rPr>
        <w:t>*进校需报备，请提前一天将进校人员信息发至微信账号：18122166662（请备注公司名称+姓名+项目名称）。（以文字形式提交即可）：</w:t>
      </w:r>
    </w:p>
    <w:p>
      <w:pPr>
        <w:keepNext w:val="0"/>
        <w:keepLines w:val="0"/>
        <w:pageBreakBefore w:val="0"/>
        <w:widowControl/>
        <w:kinsoku/>
        <w:wordWrap/>
        <w:overflowPunct/>
        <w:topLinePunct w:val="0"/>
        <w:autoSpaceDE/>
        <w:autoSpaceDN/>
        <w:bidi w:val="0"/>
        <w:adjustRightInd/>
        <w:snapToGrid/>
        <w:spacing w:after="0" w:line="44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申请入校报备</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入校事由：</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入校时间：</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车辆信息：</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人员名单：</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报备部门：</w:t>
      </w:r>
      <w:r>
        <w:rPr>
          <w:rFonts w:hint="eastAsia" w:ascii="仿宋" w:hAnsi="仿宋" w:eastAsia="仿宋" w:cs="仿宋"/>
          <w:sz w:val="28"/>
          <w:szCs w:val="28"/>
          <w:lang w:val="en-US" w:eastAsia="zh-CN"/>
        </w:rPr>
        <w:t>资产管理与采购处</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申请人：</w:t>
      </w:r>
      <w:r>
        <w:rPr>
          <w:rFonts w:hint="eastAsia" w:ascii="仿宋" w:hAnsi="仿宋" w:eastAsia="仿宋" w:cs="仿宋"/>
          <w:sz w:val="28"/>
          <w:szCs w:val="28"/>
          <w:lang w:val="en-US" w:eastAsia="zh-CN"/>
        </w:rPr>
        <w:t>吴谷芬</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联系电话：</w:t>
      </w:r>
      <w:r>
        <w:rPr>
          <w:rFonts w:hint="eastAsia" w:ascii="仿宋" w:hAnsi="仿宋" w:eastAsia="仿宋" w:cs="仿宋"/>
          <w:sz w:val="28"/>
          <w:szCs w:val="28"/>
          <w:lang w:val="en-US" w:eastAsia="zh-CN"/>
        </w:rPr>
        <w:t>18122166662</w:t>
      </w:r>
    </w:p>
    <w:p>
      <w:pPr>
        <w:spacing w:line="380" w:lineRule="exact"/>
        <w:rPr>
          <w:rFonts w:ascii="仿宋" w:hAnsi="仿宋" w:eastAsia="仿宋"/>
          <w:sz w:val="28"/>
          <w:szCs w:val="28"/>
        </w:rPr>
      </w:pPr>
    </w:p>
    <w:sectPr>
      <w:headerReference r:id="rId13" w:type="first"/>
      <w:headerReference r:id="rId12" w:type="default"/>
      <w:footerReference r:id="rId14" w:type="default"/>
      <w:type w:val="continuous"/>
      <w:pgSz w:w="11906" w:h="16838"/>
      <w:pgMar w:top="1440" w:right="1416" w:bottom="1440" w:left="1134"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Gothic">
    <w:altName w:val="Segoe Print"/>
    <w:panose1 w:val="00000000000000000000"/>
    <w:charset w:val="00"/>
    <w:family w:val="swiss"/>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1938744"/>
      <w:docPartObj>
        <w:docPartGallery w:val="autotext"/>
      </w:docPartObj>
    </w:sdtPr>
    <w:sdtContent>
      <w:sdt>
        <w:sdtPr>
          <w:id w:val="-1705238520"/>
          <w:docPartObj>
            <w:docPartGallery w:val="autotext"/>
          </w:docPartObj>
        </w:sdtPr>
        <w:sdtContent>
          <w:p>
            <w:pPr>
              <w:pStyle w:val="16"/>
              <w:jc w:val="center"/>
              <w:rPr>
                <w:b/>
                <w:bCs/>
                <w:sz w:val="24"/>
                <w:szCs w:val="24"/>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r>
              <w:rPr>
                <w:b/>
                <w:bCs/>
                <w:sz w:val="24"/>
                <w:szCs w:val="24"/>
              </w:rPr>
              <w:t xml:space="preserve">        </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357217"/>
      <w:docPartObj>
        <w:docPartGallery w:val="autotext"/>
      </w:docPartObj>
    </w:sdtPr>
    <w:sdtContent>
      <w:sdt>
        <w:sdtPr>
          <w:id w:val="455225834"/>
          <w:docPartObj>
            <w:docPartGallery w:val="autotext"/>
          </w:docPartObj>
        </w:sdtPr>
        <w:sdtContent>
          <w:p>
            <w:pPr>
              <w:pStyle w:val="16"/>
              <w:jc w:val="center"/>
              <w:rPr>
                <w:b/>
                <w:bCs/>
                <w:sz w:val="24"/>
                <w:szCs w:val="24"/>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r>
              <w:rPr>
                <w:b/>
                <w:bCs/>
                <w:sz w:val="24"/>
                <w:szCs w:val="24"/>
              </w:rPr>
              <w:t xml:space="preserve">        </w:t>
            </w:r>
          </w:p>
          <w:p>
            <w:pPr>
              <w:pStyle w:val="16"/>
              <w:jc w:val="center"/>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2" w:lineRule="auto"/>
      </w:pPr>
      <w:r>
        <w:separator/>
      </w:r>
    </w:p>
  </w:footnote>
  <w:footnote w:type="continuationSeparator" w:id="1">
    <w:p>
      <w:pPr>
        <w:spacing w:before="0" w:after="0" w:line="25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b w:val="0"/>
        <w:bCs w:val="0"/>
      </w:rPr>
    </w:pPr>
    <w:r>
      <w:rPr>
        <w:rFonts w:hint="eastAsia" w:ascii="仿宋" w:hAnsi="仿宋" w:eastAsia="仿宋" w:cs="仿宋"/>
        <w:b w:val="0"/>
        <w:bCs w:val="0"/>
        <w:sz w:val="21"/>
        <w:szCs w:val="21"/>
        <w:lang w:val="en-US" w:eastAsia="zh-CN"/>
      </w:rPr>
      <w:t>广州松田职业学院增城校区E13-E15（12间）实训室强，弱电工程项目</w:t>
    </w:r>
    <w:r>
      <w:rPr>
        <w:rFonts w:hint="eastAsia" w:ascii="仿宋" w:hAnsi="仿宋" w:eastAsia="仿宋" w:cs="仿宋"/>
        <w:sz w:val="21"/>
        <w:szCs w:val="21"/>
        <w:lang w:val="en-US" w:eastAsia="zh-CN"/>
      </w:rPr>
      <w:t>B-XJ2021-11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eastAsiaTheme="minorEastAsia"/>
        <w:lang w:eastAsia="zh-CN"/>
      </w:rPr>
    </w:pPr>
    <w:r>
      <w:rPr>
        <w:rFonts w:hint="eastAsia" w:eastAsiaTheme="minorEastAsia"/>
        <w:lang w:eastAsia="zh-CN"/>
      </w:rPr>
      <w:drawing>
        <wp:inline distT="0" distB="0" distL="114300" distR="114300">
          <wp:extent cx="1195070" cy="347345"/>
          <wp:effectExtent l="0" t="0" r="5080" b="14605"/>
          <wp:docPr id="1" name="图片 1" descr="广州松田职业学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广州松田职业学院"/>
                  <pic:cNvPicPr>
                    <a:picLocks noChangeAspect="1"/>
                  </pic:cNvPicPr>
                </pic:nvPicPr>
                <pic:blipFill>
                  <a:blip r:embed="rId1"/>
                  <a:stretch>
                    <a:fillRect/>
                  </a:stretch>
                </pic:blipFill>
                <pic:spPr>
                  <a:xfrm>
                    <a:off x="0" y="0"/>
                    <a:ext cx="1195070" cy="34734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eastAsiaTheme="minorEastAsia"/>
        <w:lang w:eastAsia="zh-CN"/>
      </w:rPr>
      <w:drawing>
        <wp:inline distT="0" distB="0" distL="114300" distR="114300">
          <wp:extent cx="1195070" cy="347345"/>
          <wp:effectExtent l="0" t="0" r="5080" b="14605"/>
          <wp:docPr id="3" name="图片 3" descr="广州松田职业学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广州松田职业学院"/>
                  <pic:cNvPicPr>
                    <a:picLocks noChangeAspect="1"/>
                  </pic:cNvPicPr>
                </pic:nvPicPr>
                <pic:blipFill>
                  <a:blip r:embed="rId1"/>
                  <a:stretch>
                    <a:fillRect/>
                  </a:stretch>
                </pic:blipFill>
                <pic:spPr>
                  <a:xfrm>
                    <a:off x="0" y="0"/>
                    <a:ext cx="1195070" cy="347345"/>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default" w:ascii="仿宋" w:hAnsi="仿宋" w:eastAsia="仿宋" w:cs="仿宋"/>
        <w:sz w:val="21"/>
        <w:szCs w:val="21"/>
        <w:lang w:val="en-US"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9C1BF3"/>
    <w:multiLevelType w:val="singleLevel"/>
    <w:tmpl w:val="F69C1BF3"/>
    <w:lvl w:ilvl="0" w:tentative="0">
      <w:start w:val="2"/>
      <w:numFmt w:val="chineseCounting"/>
      <w:suff w:val="nothing"/>
      <w:lvlText w:val="%1、"/>
      <w:lvlJc w:val="left"/>
      <w:rPr>
        <w:rFonts w:hint="eastAsia"/>
      </w:rPr>
    </w:lvl>
  </w:abstractNum>
  <w:abstractNum w:abstractNumId="1">
    <w:nsid w:val="047476F1"/>
    <w:multiLevelType w:val="multilevel"/>
    <w:tmpl w:val="047476F1"/>
    <w:lvl w:ilvl="0" w:tentative="0">
      <w:start w:val="1"/>
      <w:numFmt w:val="decimal"/>
      <w:lvlText w:val="（%1）"/>
      <w:lvlJc w:val="left"/>
      <w:pPr>
        <w:ind w:left="1428" w:hanging="720"/>
      </w:pPr>
      <w:rPr>
        <w:rFonts w:hint="default"/>
      </w:rPr>
    </w:lvl>
    <w:lvl w:ilvl="1" w:tentative="0">
      <w:start w:val="1"/>
      <w:numFmt w:val="lowerLetter"/>
      <w:lvlText w:val="%2)"/>
      <w:lvlJc w:val="left"/>
      <w:pPr>
        <w:ind w:left="1548" w:hanging="420"/>
      </w:pPr>
    </w:lvl>
    <w:lvl w:ilvl="2" w:tentative="0">
      <w:start w:val="1"/>
      <w:numFmt w:val="lowerRoman"/>
      <w:lvlText w:val="%3."/>
      <w:lvlJc w:val="right"/>
      <w:pPr>
        <w:ind w:left="1968" w:hanging="420"/>
      </w:pPr>
    </w:lvl>
    <w:lvl w:ilvl="3" w:tentative="0">
      <w:start w:val="1"/>
      <w:numFmt w:val="decimal"/>
      <w:lvlText w:val="%4."/>
      <w:lvlJc w:val="left"/>
      <w:pPr>
        <w:ind w:left="2388" w:hanging="420"/>
      </w:pPr>
    </w:lvl>
    <w:lvl w:ilvl="4" w:tentative="0">
      <w:start w:val="1"/>
      <w:numFmt w:val="lowerLetter"/>
      <w:lvlText w:val="%5)"/>
      <w:lvlJc w:val="left"/>
      <w:pPr>
        <w:ind w:left="2808" w:hanging="420"/>
      </w:pPr>
    </w:lvl>
    <w:lvl w:ilvl="5" w:tentative="0">
      <w:start w:val="1"/>
      <w:numFmt w:val="lowerRoman"/>
      <w:lvlText w:val="%6."/>
      <w:lvlJc w:val="right"/>
      <w:pPr>
        <w:ind w:left="3228" w:hanging="420"/>
      </w:pPr>
    </w:lvl>
    <w:lvl w:ilvl="6" w:tentative="0">
      <w:start w:val="1"/>
      <w:numFmt w:val="decimal"/>
      <w:lvlText w:val="%7."/>
      <w:lvlJc w:val="left"/>
      <w:pPr>
        <w:ind w:left="3648" w:hanging="420"/>
      </w:pPr>
    </w:lvl>
    <w:lvl w:ilvl="7" w:tentative="0">
      <w:start w:val="1"/>
      <w:numFmt w:val="lowerLetter"/>
      <w:lvlText w:val="%8)"/>
      <w:lvlJc w:val="left"/>
      <w:pPr>
        <w:ind w:left="4068" w:hanging="420"/>
      </w:pPr>
    </w:lvl>
    <w:lvl w:ilvl="8" w:tentative="0">
      <w:start w:val="1"/>
      <w:numFmt w:val="lowerRoman"/>
      <w:lvlText w:val="%9."/>
      <w:lvlJc w:val="right"/>
      <w:pPr>
        <w:ind w:left="4488" w:hanging="420"/>
      </w:pPr>
    </w:lvl>
  </w:abstractNum>
  <w:abstractNum w:abstractNumId="2">
    <w:nsid w:val="23F05992"/>
    <w:multiLevelType w:val="multilevel"/>
    <w:tmpl w:val="23F05992"/>
    <w:lvl w:ilvl="0" w:tentative="0">
      <w:start w:val="1"/>
      <w:numFmt w:val="decimal"/>
      <w:lvlText w:val="%1、"/>
      <w:lvlJc w:val="left"/>
      <w:pPr>
        <w:ind w:left="720" w:hanging="7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990BF67"/>
    <w:multiLevelType w:val="singleLevel"/>
    <w:tmpl w:val="2990BF67"/>
    <w:lvl w:ilvl="0" w:tentative="0">
      <w:start w:val="1"/>
      <w:numFmt w:val="decimal"/>
      <w:lvlText w:val="%1."/>
      <w:lvlJc w:val="left"/>
      <w:pPr>
        <w:tabs>
          <w:tab w:val="left" w:pos="312"/>
        </w:tabs>
      </w:pPr>
    </w:lvl>
  </w:abstractNum>
  <w:abstractNum w:abstractNumId="4">
    <w:nsid w:val="5CCE0CAE"/>
    <w:multiLevelType w:val="multilevel"/>
    <w:tmpl w:val="5CCE0CAE"/>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F4057F3"/>
    <w:multiLevelType w:val="multilevel"/>
    <w:tmpl w:val="5F4057F3"/>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4"/>
  </w:num>
  <w:num w:numId="2">
    <w:abstractNumId w:val="1"/>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F09"/>
    <w:rsid w:val="0000490C"/>
    <w:rsid w:val="000569E1"/>
    <w:rsid w:val="00074B20"/>
    <w:rsid w:val="00082572"/>
    <w:rsid w:val="000934D4"/>
    <w:rsid w:val="000F4F45"/>
    <w:rsid w:val="001037BF"/>
    <w:rsid w:val="0013118F"/>
    <w:rsid w:val="001561E9"/>
    <w:rsid w:val="00176CD4"/>
    <w:rsid w:val="001772BC"/>
    <w:rsid w:val="00182C6E"/>
    <w:rsid w:val="001A5B43"/>
    <w:rsid w:val="001B719E"/>
    <w:rsid w:val="001C6943"/>
    <w:rsid w:val="00235C32"/>
    <w:rsid w:val="00244E90"/>
    <w:rsid w:val="002657F7"/>
    <w:rsid w:val="002772BB"/>
    <w:rsid w:val="002A0474"/>
    <w:rsid w:val="002A633A"/>
    <w:rsid w:val="002C2C3D"/>
    <w:rsid w:val="002C4297"/>
    <w:rsid w:val="00334E6F"/>
    <w:rsid w:val="003570A0"/>
    <w:rsid w:val="003C60EF"/>
    <w:rsid w:val="003E6439"/>
    <w:rsid w:val="003F20A6"/>
    <w:rsid w:val="00404FA2"/>
    <w:rsid w:val="004242F4"/>
    <w:rsid w:val="0043243C"/>
    <w:rsid w:val="00441955"/>
    <w:rsid w:val="004B66B1"/>
    <w:rsid w:val="00502F52"/>
    <w:rsid w:val="00582530"/>
    <w:rsid w:val="00590957"/>
    <w:rsid w:val="005A5A4D"/>
    <w:rsid w:val="005F1FC8"/>
    <w:rsid w:val="00630374"/>
    <w:rsid w:val="006D2FCE"/>
    <w:rsid w:val="006F3C71"/>
    <w:rsid w:val="006F5FBA"/>
    <w:rsid w:val="007B0F09"/>
    <w:rsid w:val="007B2319"/>
    <w:rsid w:val="00820F76"/>
    <w:rsid w:val="00865B30"/>
    <w:rsid w:val="00874219"/>
    <w:rsid w:val="008902DC"/>
    <w:rsid w:val="009123D7"/>
    <w:rsid w:val="00916532"/>
    <w:rsid w:val="00923C7E"/>
    <w:rsid w:val="00936704"/>
    <w:rsid w:val="009606BC"/>
    <w:rsid w:val="00967E57"/>
    <w:rsid w:val="00994E59"/>
    <w:rsid w:val="009B7DAD"/>
    <w:rsid w:val="00A148CE"/>
    <w:rsid w:val="00A24465"/>
    <w:rsid w:val="00A40610"/>
    <w:rsid w:val="00A4220E"/>
    <w:rsid w:val="00A44A63"/>
    <w:rsid w:val="00A64A5B"/>
    <w:rsid w:val="00AD29A3"/>
    <w:rsid w:val="00AF3C2A"/>
    <w:rsid w:val="00B14C37"/>
    <w:rsid w:val="00B54440"/>
    <w:rsid w:val="00B554E7"/>
    <w:rsid w:val="00BD49FB"/>
    <w:rsid w:val="00BD7232"/>
    <w:rsid w:val="00BE1921"/>
    <w:rsid w:val="00C035B5"/>
    <w:rsid w:val="00C66E1E"/>
    <w:rsid w:val="00C676BA"/>
    <w:rsid w:val="00C81AB4"/>
    <w:rsid w:val="00C857BF"/>
    <w:rsid w:val="00CA25CB"/>
    <w:rsid w:val="00D2102C"/>
    <w:rsid w:val="00D36D52"/>
    <w:rsid w:val="00D56DEA"/>
    <w:rsid w:val="00E11567"/>
    <w:rsid w:val="00E3310A"/>
    <w:rsid w:val="00E33B9E"/>
    <w:rsid w:val="00E33C1C"/>
    <w:rsid w:val="00E95973"/>
    <w:rsid w:val="00ED2437"/>
    <w:rsid w:val="00EE3803"/>
    <w:rsid w:val="00F0149B"/>
    <w:rsid w:val="00F8646A"/>
    <w:rsid w:val="00F876DE"/>
    <w:rsid w:val="00FF1750"/>
    <w:rsid w:val="00FF655F"/>
    <w:rsid w:val="28931B52"/>
    <w:rsid w:val="2B226E34"/>
    <w:rsid w:val="318B3A51"/>
    <w:rsid w:val="3EF74521"/>
    <w:rsid w:val="3F592C02"/>
    <w:rsid w:val="3FB4758E"/>
    <w:rsid w:val="50E819B9"/>
    <w:rsid w:val="578B128C"/>
    <w:rsid w:val="7C2B5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2" w:lineRule="auto"/>
      <w:jc w:val="both"/>
    </w:pPr>
    <w:rPr>
      <w:rFonts w:asciiTheme="minorHAnsi" w:hAnsiTheme="minorHAnsi" w:eastAsiaTheme="minorEastAsia" w:cstheme="minorBidi"/>
      <w:sz w:val="22"/>
      <w:szCs w:val="22"/>
      <w:lang w:val="en-US" w:eastAsia="zh-CN" w:bidi="ar-SA"/>
    </w:rPr>
  </w:style>
  <w:style w:type="paragraph" w:styleId="2">
    <w:name w:val="heading 1"/>
    <w:basedOn w:val="1"/>
    <w:next w:val="1"/>
    <w:link w:val="27"/>
    <w:qFormat/>
    <w:uiPriority w:val="9"/>
    <w:pPr>
      <w:keepNext/>
      <w:keepLines/>
      <w:spacing w:before="320" w:after="40"/>
      <w:outlineLvl w:val="0"/>
    </w:pPr>
    <w:rPr>
      <w:rFonts w:asciiTheme="majorHAnsi" w:hAnsiTheme="majorHAnsi" w:eastAsiaTheme="majorEastAsia" w:cstheme="majorBidi"/>
      <w:b/>
      <w:bCs/>
      <w:caps/>
      <w:spacing w:val="4"/>
      <w:sz w:val="28"/>
      <w:szCs w:val="28"/>
    </w:rPr>
  </w:style>
  <w:style w:type="paragraph" w:styleId="3">
    <w:name w:val="heading 2"/>
    <w:basedOn w:val="1"/>
    <w:next w:val="1"/>
    <w:link w:val="28"/>
    <w:semiHidden/>
    <w:unhideWhenUsed/>
    <w:qFormat/>
    <w:uiPriority w:val="9"/>
    <w:pPr>
      <w:keepNext/>
      <w:keepLines/>
      <w:spacing w:before="120" w:after="0"/>
      <w:outlineLvl w:val="1"/>
    </w:pPr>
    <w:rPr>
      <w:rFonts w:asciiTheme="majorHAnsi" w:hAnsiTheme="majorHAnsi" w:eastAsiaTheme="majorEastAsia" w:cstheme="majorBidi"/>
      <w:b/>
      <w:bCs/>
      <w:sz w:val="28"/>
      <w:szCs w:val="28"/>
    </w:rPr>
  </w:style>
  <w:style w:type="paragraph" w:styleId="4">
    <w:name w:val="heading 3"/>
    <w:basedOn w:val="1"/>
    <w:next w:val="1"/>
    <w:link w:val="29"/>
    <w:semiHidden/>
    <w:unhideWhenUsed/>
    <w:qFormat/>
    <w:uiPriority w:val="9"/>
    <w:pPr>
      <w:keepNext/>
      <w:keepLines/>
      <w:spacing w:before="120" w:after="0"/>
      <w:outlineLvl w:val="2"/>
    </w:pPr>
    <w:rPr>
      <w:rFonts w:asciiTheme="majorHAnsi" w:hAnsiTheme="majorHAnsi" w:eastAsiaTheme="majorEastAsia" w:cstheme="majorBidi"/>
      <w:spacing w:val="4"/>
      <w:sz w:val="24"/>
      <w:szCs w:val="24"/>
    </w:rPr>
  </w:style>
  <w:style w:type="paragraph" w:styleId="5">
    <w:name w:val="heading 4"/>
    <w:basedOn w:val="1"/>
    <w:next w:val="1"/>
    <w:link w:val="30"/>
    <w:semiHidden/>
    <w:unhideWhenUsed/>
    <w:qFormat/>
    <w:uiPriority w:val="9"/>
    <w:pPr>
      <w:keepNext/>
      <w:keepLines/>
      <w:spacing w:before="120" w:after="0"/>
      <w:outlineLvl w:val="3"/>
    </w:pPr>
    <w:rPr>
      <w:rFonts w:asciiTheme="majorHAnsi" w:hAnsiTheme="majorHAnsi" w:eastAsiaTheme="majorEastAsia" w:cstheme="majorBidi"/>
      <w:i/>
      <w:iCs/>
      <w:sz w:val="24"/>
      <w:szCs w:val="24"/>
    </w:rPr>
  </w:style>
  <w:style w:type="paragraph" w:styleId="6">
    <w:name w:val="heading 5"/>
    <w:basedOn w:val="1"/>
    <w:next w:val="1"/>
    <w:link w:val="31"/>
    <w:semiHidden/>
    <w:unhideWhenUsed/>
    <w:qFormat/>
    <w:uiPriority w:val="9"/>
    <w:pPr>
      <w:keepNext/>
      <w:keepLines/>
      <w:spacing w:before="120" w:after="0"/>
      <w:outlineLvl w:val="4"/>
    </w:pPr>
    <w:rPr>
      <w:rFonts w:asciiTheme="majorHAnsi" w:hAnsiTheme="majorHAnsi" w:eastAsiaTheme="majorEastAsia" w:cstheme="majorBidi"/>
      <w:b/>
      <w:bCs/>
    </w:rPr>
  </w:style>
  <w:style w:type="paragraph" w:styleId="7">
    <w:name w:val="heading 6"/>
    <w:basedOn w:val="1"/>
    <w:next w:val="1"/>
    <w:link w:val="32"/>
    <w:semiHidden/>
    <w:unhideWhenUsed/>
    <w:qFormat/>
    <w:uiPriority w:val="9"/>
    <w:pPr>
      <w:keepNext/>
      <w:keepLines/>
      <w:spacing w:before="120" w:after="0"/>
      <w:outlineLvl w:val="5"/>
    </w:pPr>
    <w:rPr>
      <w:rFonts w:asciiTheme="majorHAnsi" w:hAnsiTheme="majorHAnsi" w:eastAsiaTheme="majorEastAsia" w:cstheme="majorBidi"/>
      <w:b/>
      <w:bCs/>
      <w:i/>
      <w:iCs/>
    </w:rPr>
  </w:style>
  <w:style w:type="paragraph" w:styleId="8">
    <w:name w:val="heading 7"/>
    <w:basedOn w:val="1"/>
    <w:next w:val="1"/>
    <w:link w:val="33"/>
    <w:semiHidden/>
    <w:unhideWhenUsed/>
    <w:qFormat/>
    <w:uiPriority w:val="9"/>
    <w:pPr>
      <w:keepNext/>
      <w:keepLines/>
      <w:spacing w:before="120" w:after="0"/>
      <w:outlineLvl w:val="6"/>
    </w:pPr>
    <w:rPr>
      <w:i/>
      <w:iCs/>
    </w:rPr>
  </w:style>
  <w:style w:type="paragraph" w:styleId="9">
    <w:name w:val="heading 8"/>
    <w:basedOn w:val="1"/>
    <w:next w:val="1"/>
    <w:link w:val="34"/>
    <w:semiHidden/>
    <w:unhideWhenUsed/>
    <w:qFormat/>
    <w:uiPriority w:val="9"/>
    <w:pPr>
      <w:keepNext/>
      <w:keepLines/>
      <w:spacing w:before="120" w:after="0"/>
      <w:outlineLvl w:val="7"/>
    </w:pPr>
    <w:rPr>
      <w:b/>
      <w:bCs/>
    </w:rPr>
  </w:style>
  <w:style w:type="paragraph" w:styleId="10">
    <w:name w:val="heading 9"/>
    <w:basedOn w:val="1"/>
    <w:next w:val="1"/>
    <w:link w:val="35"/>
    <w:semiHidden/>
    <w:unhideWhenUsed/>
    <w:qFormat/>
    <w:uiPriority w:val="9"/>
    <w:pPr>
      <w:keepNext/>
      <w:keepLines/>
      <w:spacing w:before="120" w:after="0"/>
      <w:outlineLvl w:val="8"/>
    </w:pPr>
    <w:rPr>
      <w:i/>
      <w:iCs/>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widowControl w:val="0"/>
      <w:spacing w:after="0" w:line="240" w:lineRule="auto"/>
      <w:ind w:firstLine="420"/>
    </w:pPr>
    <w:rPr>
      <w:rFonts w:ascii="Times New Roman" w:hAnsi="Times New Roman" w:eastAsia="宋体" w:cs="Times New Roman"/>
      <w:kern w:val="2"/>
      <w:sz w:val="21"/>
      <w:szCs w:val="20"/>
    </w:rPr>
  </w:style>
  <w:style w:type="paragraph" w:styleId="12">
    <w:name w:val="caption"/>
    <w:basedOn w:val="1"/>
    <w:next w:val="1"/>
    <w:semiHidden/>
    <w:unhideWhenUsed/>
    <w:qFormat/>
    <w:uiPriority w:val="35"/>
    <w:rPr>
      <w:b/>
      <w:bCs/>
      <w:sz w:val="18"/>
      <w:szCs w:val="18"/>
    </w:rPr>
  </w:style>
  <w:style w:type="paragraph" w:styleId="13">
    <w:name w:val="Body Text"/>
    <w:basedOn w:val="1"/>
    <w:link w:val="57"/>
    <w:semiHidden/>
    <w:unhideWhenUsed/>
    <w:qFormat/>
    <w:uiPriority w:val="99"/>
    <w:pPr>
      <w:spacing w:after="120"/>
    </w:pPr>
  </w:style>
  <w:style w:type="paragraph" w:styleId="14">
    <w:name w:val="toc 3"/>
    <w:basedOn w:val="1"/>
    <w:next w:val="1"/>
    <w:unhideWhenUsed/>
    <w:qFormat/>
    <w:uiPriority w:val="39"/>
    <w:pPr>
      <w:spacing w:after="100" w:line="259" w:lineRule="auto"/>
      <w:ind w:left="440"/>
      <w:jc w:val="left"/>
    </w:pPr>
    <w:rPr>
      <w:rFonts w:cs="Times New Roman"/>
    </w:rPr>
  </w:style>
  <w:style w:type="paragraph" w:styleId="15">
    <w:name w:val="Plain Text"/>
    <w:basedOn w:val="1"/>
    <w:link w:val="56"/>
    <w:unhideWhenUsed/>
    <w:uiPriority w:val="0"/>
    <w:rPr>
      <w:rFonts w:hAnsi="Courier New" w:cs="Courier New" w:asciiTheme="minorEastAsia"/>
    </w:rPr>
  </w:style>
  <w:style w:type="paragraph" w:styleId="16">
    <w:name w:val="footer"/>
    <w:basedOn w:val="1"/>
    <w:link w:val="52"/>
    <w:unhideWhenUsed/>
    <w:qFormat/>
    <w:uiPriority w:val="99"/>
    <w:pPr>
      <w:tabs>
        <w:tab w:val="center" w:pos="4153"/>
        <w:tab w:val="right" w:pos="8306"/>
      </w:tabs>
      <w:snapToGrid w:val="0"/>
      <w:spacing w:line="240" w:lineRule="auto"/>
      <w:jc w:val="left"/>
    </w:pPr>
    <w:rPr>
      <w:sz w:val="18"/>
      <w:szCs w:val="18"/>
    </w:rPr>
  </w:style>
  <w:style w:type="paragraph" w:styleId="17">
    <w:name w:val="header"/>
    <w:basedOn w:val="1"/>
    <w:link w:val="5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unhideWhenUsed/>
    <w:qFormat/>
    <w:uiPriority w:val="39"/>
    <w:pPr>
      <w:spacing w:after="100" w:line="259" w:lineRule="auto"/>
      <w:jc w:val="left"/>
    </w:pPr>
    <w:rPr>
      <w:rFonts w:cs="Times New Roman"/>
    </w:rPr>
  </w:style>
  <w:style w:type="paragraph" w:styleId="19">
    <w:name w:val="Subtitle"/>
    <w:basedOn w:val="1"/>
    <w:next w:val="1"/>
    <w:link w:val="37"/>
    <w:qFormat/>
    <w:uiPriority w:val="11"/>
    <w:pPr>
      <w:spacing w:after="240"/>
      <w:jc w:val="center"/>
    </w:pPr>
    <w:rPr>
      <w:rFonts w:asciiTheme="majorHAnsi" w:hAnsiTheme="majorHAnsi" w:eastAsiaTheme="majorEastAsia" w:cstheme="majorBidi"/>
      <w:sz w:val="24"/>
      <w:szCs w:val="24"/>
    </w:rPr>
  </w:style>
  <w:style w:type="paragraph" w:styleId="20">
    <w:name w:val="Body Text Indent 3"/>
    <w:basedOn w:val="1"/>
    <w:link w:val="54"/>
    <w:qFormat/>
    <w:uiPriority w:val="0"/>
    <w:pPr>
      <w:widowControl w:val="0"/>
      <w:spacing w:after="120" w:line="240" w:lineRule="auto"/>
      <w:ind w:left="420" w:leftChars="200"/>
    </w:pPr>
    <w:rPr>
      <w:rFonts w:ascii="Times New Roman" w:hAnsi="Times New Roman" w:eastAsia="宋体" w:cs="Times New Roman"/>
      <w:kern w:val="2"/>
      <w:sz w:val="16"/>
      <w:szCs w:val="16"/>
    </w:rPr>
  </w:style>
  <w:style w:type="paragraph" w:styleId="21">
    <w:name w:val="toc 2"/>
    <w:basedOn w:val="1"/>
    <w:next w:val="1"/>
    <w:unhideWhenUsed/>
    <w:qFormat/>
    <w:uiPriority w:val="39"/>
    <w:pPr>
      <w:spacing w:after="100" w:line="259" w:lineRule="auto"/>
      <w:ind w:left="220"/>
      <w:jc w:val="left"/>
    </w:pPr>
    <w:rPr>
      <w:rFonts w:cs="Times New Roman"/>
    </w:rPr>
  </w:style>
  <w:style w:type="paragraph" w:styleId="22">
    <w:name w:val="Title"/>
    <w:basedOn w:val="1"/>
    <w:next w:val="1"/>
    <w:link w:val="36"/>
    <w:qFormat/>
    <w:uiPriority w:val="10"/>
    <w:pPr>
      <w:spacing w:after="0" w:line="240" w:lineRule="auto"/>
      <w:contextualSpacing/>
      <w:jc w:val="center"/>
    </w:pPr>
    <w:rPr>
      <w:rFonts w:asciiTheme="majorHAnsi" w:hAnsiTheme="majorHAnsi" w:eastAsiaTheme="majorEastAsia" w:cstheme="majorBidi"/>
      <w:b/>
      <w:bCs/>
      <w:spacing w:val="-7"/>
      <w:sz w:val="48"/>
      <w:szCs w:val="48"/>
    </w:rPr>
  </w:style>
  <w:style w:type="character" w:styleId="25">
    <w:name w:val="Strong"/>
    <w:basedOn w:val="24"/>
    <w:qFormat/>
    <w:uiPriority w:val="22"/>
    <w:rPr>
      <w:b/>
      <w:bCs/>
      <w:color w:val="auto"/>
    </w:rPr>
  </w:style>
  <w:style w:type="character" w:styleId="26">
    <w:name w:val="Emphasis"/>
    <w:basedOn w:val="24"/>
    <w:qFormat/>
    <w:uiPriority w:val="20"/>
    <w:rPr>
      <w:i/>
      <w:iCs/>
      <w:color w:val="auto"/>
    </w:rPr>
  </w:style>
  <w:style w:type="character" w:customStyle="1" w:styleId="27">
    <w:name w:val="标题 1 字符"/>
    <w:basedOn w:val="24"/>
    <w:link w:val="2"/>
    <w:qFormat/>
    <w:uiPriority w:val="9"/>
    <w:rPr>
      <w:rFonts w:asciiTheme="majorHAnsi" w:hAnsiTheme="majorHAnsi" w:eastAsiaTheme="majorEastAsia" w:cstheme="majorBidi"/>
      <w:b/>
      <w:bCs/>
      <w:caps/>
      <w:spacing w:val="4"/>
      <w:sz w:val="28"/>
      <w:szCs w:val="28"/>
    </w:rPr>
  </w:style>
  <w:style w:type="character" w:customStyle="1" w:styleId="28">
    <w:name w:val="标题 2 字符"/>
    <w:basedOn w:val="24"/>
    <w:link w:val="3"/>
    <w:semiHidden/>
    <w:qFormat/>
    <w:uiPriority w:val="9"/>
    <w:rPr>
      <w:rFonts w:asciiTheme="majorHAnsi" w:hAnsiTheme="majorHAnsi" w:eastAsiaTheme="majorEastAsia" w:cstheme="majorBidi"/>
      <w:b/>
      <w:bCs/>
      <w:sz w:val="28"/>
      <w:szCs w:val="28"/>
    </w:rPr>
  </w:style>
  <w:style w:type="character" w:customStyle="1" w:styleId="29">
    <w:name w:val="标题 3 字符"/>
    <w:basedOn w:val="24"/>
    <w:link w:val="4"/>
    <w:semiHidden/>
    <w:qFormat/>
    <w:uiPriority w:val="9"/>
    <w:rPr>
      <w:rFonts w:asciiTheme="majorHAnsi" w:hAnsiTheme="majorHAnsi" w:eastAsiaTheme="majorEastAsia" w:cstheme="majorBidi"/>
      <w:spacing w:val="4"/>
      <w:sz w:val="24"/>
      <w:szCs w:val="24"/>
    </w:rPr>
  </w:style>
  <w:style w:type="character" w:customStyle="1" w:styleId="30">
    <w:name w:val="标题 4 字符"/>
    <w:basedOn w:val="24"/>
    <w:link w:val="5"/>
    <w:semiHidden/>
    <w:qFormat/>
    <w:uiPriority w:val="9"/>
    <w:rPr>
      <w:rFonts w:asciiTheme="majorHAnsi" w:hAnsiTheme="majorHAnsi" w:eastAsiaTheme="majorEastAsia" w:cstheme="majorBidi"/>
      <w:i/>
      <w:iCs/>
      <w:sz w:val="24"/>
      <w:szCs w:val="24"/>
    </w:rPr>
  </w:style>
  <w:style w:type="character" w:customStyle="1" w:styleId="31">
    <w:name w:val="标题 5 字符"/>
    <w:basedOn w:val="24"/>
    <w:link w:val="6"/>
    <w:semiHidden/>
    <w:qFormat/>
    <w:uiPriority w:val="9"/>
    <w:rPr>
      <w:rFonts w:asciiTheme="majorHAnsi" w:hAnsiTheme="majorHAnsi" w:eastAsiaTheme="majorEastAsia" w:cstheme="majorBidi"/>
      <w:b/>
      <w:bCs/>
    </w:rPr>
  </w:style>
  <w:style w:type="character" w:customStyle="1" w:styleId="32">
    <w:name w:val="标题 6 字符"/>
    <w:basedOn w:val="24"/>
    <w:link w:val="7"/>
    <w:semiHidden/>
    <w:qFormat/>
    <w:uiPriority w:val="9"/>
    <w:rPr>
      <w:rFonts w:asciiTheme="majorHAnsi" w:hAnsiTheme="majorHAnsi" w:eastAsiaTheme="majorEastAsia" w:cstheme="majorBidi"/>
      <w:b/>
      <w:bCs/>
      <w:i/>
      <w:iCs/>
    </w:rPr>
  </w:style>
  <w:style w:type="character" w:customStyle="1" w:styleId="33">
    <w:name w:val="标题 7 字符"/>
    <w:basedOn w:val="24"/>
    <w:link w:val="8"/>
    <w:semiHidden/>
    <w:qFormat/>
    <w:uiPriority w:val="9"/>
    <w:rPr>
      <w:i/>
      <w:iCs/>
    </w:rPr>
  </w:style>
  <w:style w:type="character" w:customStyle="1" w:styleId="34">
    <w:name w:val="标题 8 字符"/>
    <w:basedOn w:val="24"/>
    <w:link w:val="9"/>
    <w:semiHidden/>
    <w:qFormat/>
    <w:uiPriority w:val="9"/>
    <w:rPr>
      <w:b/>
      <w:bCs/>
    </w:rPr>
  </w:style>
  <w:style w:type="character" w:customStyle="1" w:styleId="35">
    <w:name w:val="标题 9 字符"/>
    <w:basedOn w:val="24"/>
    <w:link w:val="10"/>
    <w:semiHidden/>
    <w:qFormat/>
    <w:uiPriority w:val="9"/>
    <w:rPr>
      <w:i/>
      <w:iCs/>
    </w:rPr>
  </w:style>
  <w:style w:type="character" w:customStyle="1" w:styleId="36">
    <w:name w:val="标题 字符"/>
    <w:basedOn w:val="24"/>
    <w:link w:val="22"/>
    <w:qFormat/>
    <w:uiPriority w:val="10"/>
    <w:rPr>
      <w:rFonts w:asciiTheme="majorHAnsi" w:hAnsiTheme="majorHAnsi" w:eastAsiaTheme="majorEastAsia" w:cstheme="majorBidi"/>
      <w:b/>
      <w:bCs/>
      <w:spacing w:val="-7"/>
      <w:sz w:val="48"/>
      <w:szCs w:val="48"/>
    </w:rPr>
  </w:style>
  <w:style w:type="character" w:customStyle="1" w:styleId="37">
    <w:name w:val="副标题 字符"/>
    <w:basedOn w:val="24"/>
    <w:link w:val="19"/>
    <w:qFormat/>
    <w:uiPriority w:val="11"/>
    <w:rPr>
      <w:rFonts w:asciiTheme="majorHAnsi" w:hAnsiTheme="majorHAnsi" w:eastAsiaTheme="majorEastAsia" w:cstheme="majorBidi"/>
      <w:sz w:val="24"/>
      <w:szCs w:val="24"/>
    </w:rPr>
  </w:style>
  <w:style w:type="paragraph" w:styleId="38">
    <w:name w:val="No Spacing"/>
    <w:link w:val="49"/>
    <w:qFormat/>
    <w:uiPriority w:val="1"/>
    <w:pPr>
      <w:spacing w:after="0" w:line="240" w:lineRule="auto"/>
      <w:jc w:val="both"/>
    </w:pPr>
    <w:rPr>
      <w:rFonts w:asciiTheme="minorHAnsi" w:hAnsiTheme="minorHAnsi" w:eastAsiaTheme="minorEastAsia" w:cstheme="minorBidi"/>
      <w:sz w:val="22"/>
      <w:szCs w:val="22"/>
      <w:lang w:val="en-US" w:eastAsia="zh-CN" w:bidi="ar-SA"/>
    </w:rPr>
  </w:style>
  <w:style w:type="paragraph" w:styleId="39">
    <w:name w:val="Quote"/>
    <w:basedOn w:val="1"/>
    <w:next w:val="1"/>
    <w:link w:val="40"/>
    <w:qFormat/>
    <w:uiPriority w:val="29"/>
    <w:pPr>
      <w:spacing w:before="200" w:line="264" w:lineRule="auto"/>
      <w:ind w:left="864" w:right="864"/>
      <w:jc w:val="center"/>
    </w:pPr>
    <w:rPr>
      <w:rFonts w:asciiTheme="majorHAnsi" w:hAnsiTheme="majorHAnsi" w:eastAsiaTheme="majorEastAsia" w:cstheme="majorBidi"/>
      <w:i/>
      <w:iCs/>
      <w:sz w:val="24"/>
      <w:szCs w:val="24"/>
    </w:rPr>
  </w:style>
  <w:style w:type="character" w:customStyle="1" w:styleId="40">
    <w:name w:val="引用 字符"/>
    <w:basedOn w:val="24"/>
    <w:link w:val="39"/>
    <w:qFormat/>
    <w:uiPriority w:val="29"/>
    <w:rPr>
      <w:rFonts w:asciiTheme="majorHAnsi" w:hAnsiTheme="majorHAnsi" w:eastAsiaTheme="majorEastAsia" w:cstheme="majorBidi"/>
      <w:i/>
      <w:iCs/>
      <w:sz w:val="24"/>
      <w:szCs w:val="24"/>
    </w:rPr>
  </w:style>
  <w:style w:type="paragraph" w:styleId="41">
    <w:name w:val="Intense Quote"/>
    <w:basedOn w:val="1"/>
    <w:next w:val="1"/>
    <w:link w:val="42"/>
    <w:qFormat/>
    <w:uiPriority w:val="30"/>
    <w:pPr>
      <w:spacing w:before="100" w:beforeAutospacing="1" w:after="240"/>
      <w:ind w:left="936" w:right="936"/>
      <w:jc w:val="center"/>
    </w:pPr>
    <w:rPr>
      <w:rFonts w:asciiTheme="majorHAnsi" w:hAnsiTheme="majorHAnsi" w:eastAsiaTheme="majorEastAsia" w:cstheme="majorBidi"/>
      <w:sz w:val="26"/>
      <w:szCs w:val="26"/>
    </w:rPr>
  </w:style>
  <w:style w:type="character" w:customStyle="1" w:styleId="42">
    <w:name w:val="明显引用 字符"/>
    <w:basedOn w:val="24"/>
    <w:link w:val="41"/>
    <w:qFormat/>
    <w:uiPriority w:val="30"/>
    <w:rPr>
      <w:rFonts w:asciiTheme="majorHAnsi" w:hAnsiTheme="majorHAnsi" w:eastAsiaTheme="majorEastAsia" w:cstheme="majorBidi"/>
      <w:sz w:val="26"/>
      <w:szCs w:val="26"/>
    </w:rPr>
  </w:style>
  <w:style w:type="character" w:customStyle="1" w:styleId="43">
    <w:name w:val="Subtle Emphasis"/>
    <w:basedOn w:val="24"/>
    <w:qFormat/>
    <w:uiPriority w:val="19"/>
    <w:rPr>
      <w:i/>
      <w:iCs/>
      <w:color w:val="auto"/>
    </w:rPr>
  </w:style>
  <w:style w:type="character" w:customStyle="1" w:styleId="44">
    <w:name w:val="Intense Emphasis"/>
    <w:basedOn w:val="24"/>
    <w:qFormat/>
    <w:uiPriority w:val="21"/>
    <w:rPr>
      <w:b/>
      <w:bCs/>
      <w:i/>
      <w:iCs/>
      <w:color w:val="auto"/>
    </w:rPr>
  </w:style>
  <w:style w:type="character" w:customStyle="1" w:styleId="45">
    <w:name w:val="Subtle Reference"/>
    <w:basedOn w:val="24"/>
    <w:qFormat/>
    <w:uiPriority w:val="31"/>
    <w:rPr>
      <w:smallCaps/>
      <w:color w:val="auto"/>
      <w:u w:val="single" w:color="7E7E7E" w:themeColor="text1" w:themeTint="80"/>
    </w:rPr>
  </w:style>
  <w:style w:type="character" w:customStyle="1" w:styleId="46">
    <w:name w:val="Intense Reference"/>
    <w:basedOn w:val="24"/>
    <w:qFormat/>
    <w:uiPriority w:val="32"/>
    <w:rPr>
      <w:b/>
      <w:bCs/>
      <w:smallCaps/>
      <w:color w:val="auto"/>
      <w:u w:val="single"/>
    </w:rPr>
  </w:style>
  <w:style w:type="character" w:customStyle="1" w:styleId="47">
    <w:name w:val="Book Title"/>
    <w:basedOn w:val="24"/>
    <w:qFormat/>
    <w:uiPriority w:val="33"/>
    <w:rPr>
      <w:b/>
      <w:bCs/>
      <w:smallCaps/>
      <w:color w:val="auto"/>
    </w:rPr>
  </w:style>
  <w:style w:type="paragraph" w:customStyle="1" w:styleId="48">
    <w:name w:val="TOC Heading"/>
    <w:basedOn w:val="2"/>
    <w:next w:val="1"/>
    <w:unhideWhenUsed/>
    <w:qFormat/>
    <w:uiPriority w:val="39"/>
    <w:pPr>
      <w:outlineLvl w:val="9"/>
    </w:pPr>
  </w:style>
  <w:style w:type="character" w:customStyle="1" w:styleId="49">
    <w:name w:val="无间隔 字符"/>
    <w:basedOn w:val="24"/>
    <w:link w:val="38"/>
    <w:qFormat/>
    <w:uiPriority w:val="1"/>
  </w:style>
  <w:style w:type="paragraph" w:customStyle="1" w:styleId="50">
    <w:name w:val="Default"/>
    <w:qFormat/>
    <w:uiPriority w:val="0"/>
    <w:pPr>
      <w:widowControl w:val="0"/>
      <w:autoSpaceDE w:val="0"/>
      <w:autoSpaceDN w:val="0"/>
      <w:adjustRightInd w:val="0"/>
      <w:spacing w:after="0" w:line="240" w:lineRule="auto"/>
      <w:jc w:val="left"/>
    </w:pPr>
    <w:rPr>
      <w:rFonts w:ascii="宋体" w:hAnsi="Times New Roman" w:eastAsia="宋体" w:cs="Times New Roman"/>
      <w:color w:val="000000"/>
      <w:sz w:val="24"/>
      <w:szCs w:val="24"/>
      <w:lang w:val="en-US" w:eastAsia="zh-CN" w:bidi="ar-SA"/>
    </w:rPr>
  </w:style>
  <w:style w:type="character" w:customStyle="1" w:styleId="51">
    <w:name w:val="页眉 字符"/>
    <w:basedOn w:val="24"/>
    <w:link w:val="17"/>
    <w:qFormat/>
    <w:uiPriority w:val="99"/>
    <w:rPr>
      <w:sz w:val="18"/>
      <w:szCs w:val="18"/>
    </w:rPr>
  </w:style>
  <w:style w:type="character" w:customStyle="1" w:styleId="52">
    <w:name w:val="页脚 字符"/>
    <w:basedOn w:val="24"/>
    <w:link w:val="16"/>
    <w:qFormat/>
    <w:uiPriority w:val="99"/>
    <w:rPr>
      <w:sz w:val="18"/>
      <w:szCs w:val="18"/>
    </w:rPr>
  </w:style>
  <w:style w:type="paragraph" w:styleId="53">
    <w:name w:val="List Paragraph"/>
    <w:basedOn w:val="1"/>
    <w:qFormat/>
    <w:uiPriority w:val="34"/>
    <w:pPr>
      <w:ind w:firstLine="420" w:firstLineChars="200"/>
    </w:pPr>
  </w:style>
  <w:style w:type="character" w:customStyle="1" w:styleId="54">
    <w:name w:val="正文文本缩进 3 字符"/>
    <w:basedOn w:val="24"/>
    <w:link w:val="20"/>
    <w:qFormat/>
    <w:uiPriority w:val="0"/>
    <w:rPr>
      <w:rFonts w:ascii="Times New Roman" w:hAnsi="Times New Roman" w:eastAsia="宋体" w:cs="Times New Roman"/>
      <w:kern w:val="2"/>
      <w:sz w:val="16"/>
      <w:szCs w:val="16"/>
    </w:rPr>
  </w:style>
  <w:style w:type="paragraph" w:customStyle="1" w:styleId="55">
    <w:name w:val="样式3"/>
    <w:basedOn w:val="15"/>
    <w:qFormat/>
    <w:uiPriority w:val="0"/>
    <w:pPr>
      <w:widowControl w:val="0"/>
      <w:spacing w:after="0" w:line="0" w:lineRule="atLeast"/>
      <w:outlineLvl w:val="0"/>
    </w:pPr>
    <w:rPr>
      <w:rFonts w:ascii="宋体" w:eastAsia="宋体" w:cs="Times New Roman"/>
      <w:kern w:val="2"/>
      <w:sz w:val="28"/>
      <w:szCs w:val="20"/>
    </w:rPr>
  </w:style>
  <w:style w:type="character" w:customStyle="1" w:styleId="56">
    <w:name w:val="纯文本 字符"/>
    <w:basedOn w:val="24"/>
    <w:link w:val="15"/>
    <w:semiHidden/>
    <w:qFormat/>
    <w:uiPriority w:val="99"/>
    <w:rPr>
      <w:rFonts w:hAnsi="Courier New" w:cs="Courier New" w:asciiTheme="minorEastAsia"/>
    </w:rPr>
  </w:style>
  <w:style w:type="character" w:customStyle="1" w:styleId="57">
    <w:name w:val="正文文本 字符"/>
    <w:basedOn w:val="24"/>
    <w:link w:val="13"/>
    <w:semiHidden/>
    <w:qFormat/>
    <w:uiPriority w:val="99"/>
  </w:style>
  <w:style w:type="character" w:customStyle="1" w:styleId="58">
    <w:name w:val="纯文本 Char"/>
    <w:qFormat/>
    <w:uiPriority w:val="0"/>
    <w:rPr>
      <w:rFonts w:ascii="宋体" w:hAnsi="Courier New" w:eastAsia="宋体"/>
      <w:kern w:val="2"/>
      <w:sz w:val="21"/>
      <w:lang w:val="en-US" w:eastAsia="zh-CN" w:bidi="ar-SA"/>
    </w:rPr>
  </w:style>
  <w:style w:type="character" w:customStyle="1" w:styleId="59">
    <w:name w:val="font41"/>
    <w:basedOn w:val="24"/>
    <w:qFormat/>
    <w:uiPriority w:val="0"/>
    <w:rPr>
      <w:rFonts w:ascii="宋体" w:hAnsi="宋体" w:eastAsia="宋体" w:cs="宋体"/>
      <w:color w:val="000000"/>
      <w:sz w:val="20"/>
      <w:szCs w:val="20"/>
      <w:u w:val="none"/>
    </w:rPr>
  </w:style>
  <w:style w:type="character" w:customStyle="1" w:styleId="60">
    <w:name w:val="font11"/>
    <w:basedOn w:val="2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2.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肥皂">
  <a:themeElements>
    <a:clrScheme name="肥皂">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肥皂">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肥皂">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B852FA-19FA-45F0-897B-40266A55E046}">
  <ds:schemaRefs/>
</ds:datastoreItem>
</file>

<file path=docProps/app.xml><?xml version="1.0" encoding="utf-8"?>
<Properties xmlns="http://schemas.openxmlformats.org/officeDocument/2006/extended-properties" xmlns:vt="http://schemas.openxmlformats.org/officeDocument/2006/docPropsVTypes">
  <Template>Normal</Template>
  <Pages>8</Pages>
  <Words>316</Words>
  <Characters>1805</Characters>
  <Lines>15</Lines>
  <Paragraphs>4</Paragraphs>
  <TotalTime>23</TotalTime>
  <ScaleCrop>false</ScaleCrop>
  <LinksUpToDate>false</LinksUpToDate>
  <CharactersWithSpaces>2117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2020-04-22T10:27:00Z</dcterms:created>
  <dc:creator>树亮 门</dc:creator>
  <cp:lastModifiedBy>谷芬</cp:lastModifiedBy>
  <dcterms:modified xsi:type="dcterms:W3CDTF">2021-10-22T01:27:57Z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5CBBD7F303844FF3BE20F386C024A364</vt:lpwstr>
  </property>
</Properties>
</file>