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pPr>
    </w:p>
    <w:p>
      <w:pPr>
        <w:spacing w:line="1000" w:lineRule="exact"/>
        <w:jc w:val="center"/>
        <w:rPr>
          <w:rFonts w:hint="eastAsia" w:ascii="仿宋" w:hAnsi="仿宋" w:eastAsia="仿宋"/>
          <w:b/>
          <w:sz w:val="72"/>
          <w:szCs w:val="72"/>
          <w:lang w:val="en-US" w:eastAsia="zh-CN"/>
        </w:rPr>
      </w:pPr>
      <w:bookmarkStart w:id="0" w:name="_Hlk38472698"/>
      <w:r>
        <w:rPr>
          <w:rFonts w:hint="eastAsia" w:ascii="仿宋" w:hAnsi="仿宋" w:eastAsia="仿宋"/>
          <w:b/>
          <w:sz w:val="72"/>
          <w:szCs w:val="72"/>
          <w:lang w:val="en-US" w:eastAsia="zh-CN"/>
        </w:rPr>
        <w:t>广州松田职业</w:t>
      </w:r>
      <w:r>
        <w:rPr>
          <w:rFonts w:hint="eastAsia" w:ascii="仿宋" w:hAnsi="仿宋" w:eastAsia="仿宋"/>
          <w:b/>
          <w:sz w:val="72"/>
          <w:szCs w:val="72"/>
        </w:rPr>
        <w:t>学</w:t>
      </w:r>
      <w:r>
        <w:rPr>
          <w:rFonts w:hint="eastAsia" w:ascii="仿宋" w:hAnsi="仿宋" w:eastAsia="仿宋"/>
          <w:b/>
          <w:sz w:val="72"/>
          <w:szCs w:val="72"/>
          <w:lang w:val="en-US" w:eastAsia="zh-CN"/>
        </w:rPr>
        <w:t>院</w:t>
      </w:r>
    </w:p>
    <w:p>
      <w:pPr>
        <w:spacing w:line="1000" w:lineRule="exact"/>
        <w:jc w:val="center"/>
        <w:rPr>
          <w:rFonts w:ascii="仿宋" w:hAnsi="仿宋" w:eastAsia="仿宋"/>
          <w:b/>
          <w:sz w:val="36"/>
          <w:szCs w:val="36"/>
        </w:rPr>
      </w:pPr>
      <w:r>
        <w:rPr>
          <w:rFonts w:hint="eastAsia" w:ascii="仿宋" w:hAnsi="仿宋" w:eastAsia="仿宋"/>
          <w:b/>
          <w:sz w:val="36"/>
          <w:szCs w:val="36"/>
        </w:rPr>
        <w:t>关于</w:t>
      </w:r>
      <w:r>
        <w:rPr>
          <w:rFonts w:hint="eastAsia" w:ascii="仿宋" w:hAnsi="仿宋" w:eastAsia="仿宋"/>
          <w:b/>
          <w:sz w:val="36"/>
          <w:szCs w:val="36"/>
          <w:lang w:val="en-US" w:eastAsia="zh-CN"/>
        </w:rPr>
        <w:t>E13-E15（12间）实训室安装强、弱电工程</w:t>
      </w:r>
      <w:r>
        <w:rPr>
          <w:rFonts w:hint="eastAsia" w:ascii="仿宋" w:hAnsi="仿宋" w:eastAsia="仿宋"/>
          <w:b/>
          <w:sz w:val="36"/>
          <w:szCs w:val="36"/>
        </w:rPr>
        <w:t>项目</w:t>
      </w:r>
    </w:p>
    <w:bookmarkEnd w:id="0"/>
    <w:p>
      <w:pPr>
        <w:spacing w:line="1000" w:lineRule="exact"/>
        <w:jc w:val="center"/>
        <w:rPr>
          <w:rFonts w:ascii="仿宋" w:hAnsi="仿宋" w:eastAsia="仿宋"/>
          <w:b/>
          <w:sz w:val="72"/>
          <w:szCs w:val="72"/>
        </w:rPr>
      </w:pPr>
      <w:r>
        <w:rPr>
          <w:rFonts w:hint="eastAsia" w:ascii="仿宋" w:hAnsi="仿宋" w:eastAsia="仿宋"/>
          <w:b/>
          <w:sz w:val="72"/>
          <w:szCs w:val="72"/>
        </w:rPr>
        <w:t>公</w:t>
      </w:r>
    </w:p>
    <w:p>
      <w:pPr>
        <w:spacing w:line="1000" w:lineRule="exact"/>
        <w:jc w:val="center"/>
        <w:rPr>
          <w:rFonts w:ascii="仿宋" w:hAnsi="仿宋" w:eastAsia="仿宋"/>
          <w:b/>
          <w:sz w:val="72"/>
          <w:szCs w:val="72"/>
        </w:rPr>
      </w:pPr>
      <w:r>
        <w:rPr>
          <w:rFonts w:hint="eastAsia" w:ascii="仿宋" w:hAnsi="仿宋" w:eastAsia="仿宋"/>
          <w:b/>
          <w:sz w:val="72"/>
          <w:szCs w:val="72"/>
        </w:rPr>
        <w:t>开</w:t>
      </w:r>
    </w:p>
    <w:p>
      <w:pPr>
        <w:spacing w:line="1000" w:lineRule="exact"/>
        <w:jc w:val="center"/>
        <w:rPr>
          <w:rFonts w:ascii="仿宋" w:hAnsi="仿宋" w:eastAsia="仿宋"/>
          <w:b/>
          <w:sz w:val="72"/>
          <w:szCs w:val="72"/>
        </w:rPr>
      </w:pPr>
      <w:r>
        <w:rPr>
          <w:rFonts w:hint="eastAsia" w:ascii="仿宋" w:hAnsi="仿宋" w:eastAsia="仿宋"/>
          <w:b/>
          <w:sz w:val="72"/>
          <w:szCs w:val="72"/>
        </w:rPr>
        <w:t>询</w:t>
      </w:r>
    </w:p>
    <w:p>
      <w:pPr>
        <w:spacing w:line="1000" w:lineRule="exact"/>
        <w:jc w:val="center"/>
        <w:rPr>
          <w:rFonts w:ascii="仿宋" w:hAnsi="仿宋" w:eastAsia="仿宋"/>
          <w:b/>
          <w:sz w:val="72"/>
          <w:szCs w:val="72"/>
        </w:rPr>
      </w:pPr>
      <w:r>
        <w:rPr>
          <w:rFonts w:hint="eastAsia" w:ascii="仿宋" w:hAnsi="仿宋" w:eastAsia="仿宋"/>
          <w:b/>
          <w:sz w:val="72"/>
          <w:szCs w:val="72"/>
        </w:rPr>
        <w:t>价</w:t>
      </w:r>
    </w:p>
    <w:p>
      <w:pPr>
        <w:spacing w:line="1000" w:lineRule="exact"/>
        <w:jc w:val="center"/>
        <w:rPr>
          <w:rFonts w:ascii="仿宋" w:hAnsi="仿宋" w:eastAsia="仿宋"/>
          <w:b/>
          <w:sz w:val="72"/>
          <w:szCs w:val="72"/>
        </w:rPr>
      </w:pPr>
      <w:r>
        <w:rPr>
          <w:rFonts w:hint="eastAsia" w:ascii="仿宋" w:hAnsi="仿宋" w:eastAsia="仿宋"/>
          <w:b/>
          <w:sz w:val="72"/>
          <w:szCs w:val="72"/>
        </w:rPr>
        <w:t>邀</w:t>
      </w:r>
    </w:p>
    <w:p>
      <w:pPr>
        <w:spacing w:line="1000" w:lineRule="exact"/>
        <w:jc w:val="center"/>
        <w:rPr>
          <w:rFonts w:ascii="仿宋" w:hAnsi="仿宋" w:eastAsia="仿宋"/>
          <w:b/>
          <w:sz w:val="72"/>
          <w:szCs w:val="72"/>
        </w:rPr>
      </w:pPr>
      <w:r>
        <w:rPr>
          <w:rFonts w:hint="eastAsia" w:ascii="仿宋" w:hAnsi="仿宋" w:eastAsia="仿宋"/>
          <w:b/>
          <w:sz w:val="72"/>
          <w:szCs w:val="72"/>
        </w:rPr>
        <w:t>请</w:t>
      </w:r>
    </w:p>
    <w:p>
      <w:pPr>
        <w:spacing w:line="1000" w:lineRule="exact"/>
        <w:jc w:val="center"/>
        <w:rPr>
          <w:rFonts w:ascii="仿宋" w:hAnsi="仿宋" w:eastAsia="仿宋"/>
          <w:b/>
          <w:sz w:val="72"/>
          <w:szCs w:val="72"/>
        </w:rPr>
      </w:pPr>
      <w:r>
        <w:rPr>
          <w:rFonts w:hint="eastAsia" w:ascii="仿宋" w:hAnsi="仿宋" w:eastAsia="仿宋"/>
          <w:b/>
          <w:sz w:val="72"/>
          <w:szCs w:val="72"/>
        </w:rPr>
        <w:t>函</w:t>
      </w:r>
    </w:p>
    <w:p>
      <w:pPr>
        <w:spacing w:line="500" w:lineRule="exact"/>
        <w:ind w:firstLine="2331" w:firstLineChars="645"/>
        <w:rPr>
          <w:rFonts w:hint="default" w:ascii="仿宋" w:hAnsi="仿宋" w:eastAsia="仿宋"/>
          <w:b/>
          <w:color w:val="000000" w:themeColor="text1"/>
          <w:sz w:val="36"/>
          <w:szCs w:val="36"/>
          <w:lang w:val="en-US" w:eastAsia="zh-CN"/>
          <w14:textFill>
            <w14:solidFill>
              <w14:schemeClr w14:val="tx1"/>
            </w14:solidFill>
          </w14:textFill>
        </w:rPr>
      </w:pPr>
      <w:r>
        <w:rPr>
          <w:rFonts w:hint="eastAsia" w:ascii="仿宋" w:hAnsi="仿宋" w:eastAsia="仿宋"/>
          <w:b/>
          <w:sz w:val="36"/>
          <w:szCs w:val="36"/>
        </w:rPr>
        <w:t>项目编号：</w:t>
      </w:r>
      <w:r>
        <w:rPr>
          <w:rFonts w:hint="eastAsia" w:ascii="仿宋" w:hAnsi="仿宋" w:eastAsia="仿宋"/>
          <w:b/>
          <w:sz w:val="36"/>
          <w:szCs w:val="36"/>
          <w:lang w:val="en-US" w:eastAsia="zh-CN"/>
        </w:rPr>
        <w:t>B</w:t>
      </w:r>
      <w:r>
        <w:rPr>
          <w:rFonts w:hint="eastAsia" w:ascii="仿宋" w:hAnsi="仿宋" w:eastAsia="仿宋"/>
          <w:b/>
          <w:color w:val="000000" w:themeColor="text1"/>
          <w:sz w:val="36"/>
          <w:szCs w:val="36"/>
          <w:lang w:val="en-US" w:eastAsia="zh-CN"/>
          <w14:textFill>
            <w14:solidFill>
              <w14:schemeClr w14:val="tx1"/>
            </w14:solidFill>
          </w14:textFill>
        </w:rPr>
        <w:t>-XJ2021-11</w:t>
      </w:r>
    </w:p>
    <w:p>
      <w:pPr>
        <w:spacing w:line="500" w:lineRule="exact"/>
        <w:ind w:firstLine="2331" w:firstLineChars="645"/>
        <w:jc w:val="center"/>
        <w:rPr>
          <w:rFonts w:hint="default" w:ascii="仿宋" w:hAnsi="仿宋" w:eastAsia="仿宋"/>
          <w:b/>
          <w:color w:val="FF0000"/>
          <w:sz w:val="36"/>
          <w:szCs w:val="36"/>
          <w:lang w:val="en-US" w:eastAsia="zh-CN"/>
        </w:rPr>
        <w:sectPr>
          <w:headerReference r:id="rId6" w:type="first"/>
          <w:headerReference r:id="rId5" w:type="default"/>
          <w:footerReference r:id="rId7" w:type="default"/>
          <w:pgSz w:w="11906" w:h="16838"/>
          <w:pgMar w:top="1440" w:right="1416" w:bottom="1440" w:left="1134" w:header="851" w:footer="227" w:gutter="0"/>
          <w:cols w:space="425" w:num="1"/>
          <w:titlePg/>
          <w:docGrid w:type="lines" w:linePitch="312" w:charSpace="0"/>
        </w:sectPr>
      </w:pPr>
      <w:bookmarkStart w:id="1" w:name="_Toc160880485"/>
      <w:bookmarkStart w:id="2" w:name="_Toc169332792"/>
      <w:bookmarkStart w:id="3" w:name="_Toc160880118"/>
      <w:r>
        <w:rPr>
          <w:rFonts w:hint="eastAsia" w:ascii="仿宋" w:hAnsi="仿宋" w:eastAsia="仿宋"/>
          <w:b/>
          <w:sz w:val="36"/>
          <w:szCs w:val="36"/>
        </w:rPr>
        <w:t>项目名称</w:t>
      </w:r>
      <w:bookmarkEnd w:id="1"/>
      <w:bookmarkEnd w:id="2"/>
      <w:bookmarkEnd w:id="3"/>
      <w:r>
        <w:rPr>
          <w:rFonts w:hint="eastAsia" w:ascii="仿宋" w:hAnsi="仿宋" w:eastAsia="仿宋"/>
          <w:b/>
          <w:sz w:val="36"/>
          <w:szCs w:val="36"/>
        </w:rPr>
        <w:t>：</w:t>
      </w:r>
      <w:bookmarkStart w:id="4" w:name="_Toc266868624"/>
      <w:bookmarkStart w:id="5" w:name="_Toc267060162"/>
      <w:bookmarkStart w:id="6" w:name="_Toc207014580"/>
      <w:bookmarkStart w:id="7" w:name="_Toc267059010"/>
      <w:bookmarkStart w:id="8" w:name="_Toc235438227"/>
      <w:bookmarkStart w:id="9" w:name="_Toc236021402"/>
      <w:bookmarkStart w:id="10" w:name="_Toc267059161"/>
      <w:bookmarkStart w:id="11" w:name="_Toc258401210"/>
      <w:bookmarkStart w:id="12" w:name="_Toc267059786"/>
      <w:bookmarkStart w:id="13" w:name="_Toc212526081"/>
      <w:bookmarkStart w:id="14" w:name="_Toc170798743"/>
      <w:bookmarkStart w:id="15" w:name="_Toc216241307"/>
      <w:bookmarkStart w:id="16" w:name="_Toc177985424"/>
      <w:bookmarkStart w:id="17" w:name="_Toc212456146"/>
      <w:bookmarkStart w:id="18" w:name="_Toc267060022"/>
      <w:bookmarkStart w:id="19" w:name="_Toc266870386"/>
      <w:bookmarkStart w:id="20" w:name="_Toc267059633"/>
      <w:bookmarkStart w:id="21" w:name="_Toc227058483"/>
      <w:bookmarkStart w:id="22" w:name="_Toc217891359"/>
      <w:bookmarkStart w:id="23" w:name="_Toc160880487"/>
      <w:bookmarkStart w:id="24" w:name="_Toc235437942"/>
      <w:bookmarkStart w:id="25" w:name="_Toc212454753"/>
      <w:bookmarkStart w:id="26" w:name="_Toc266870861"/>
      <w:bookmarkStart w:id="27" w:name="_Toc169332794"/>
      <w:bookmarkStart w:id="28" w:name="_Toc223146565"/>
      <w:bookmarkStart w:id="29" w:name="_Toc273178686"/>
      <w:bookmarkStart w:id="30" w:name="_Toc219800200"/>
      <w:bookmarkStart w:id="31" w:name="_Toc267059899"/>
      <w:bookmarkStart w:id="32" w:name="_Toc259692693"/>
      <w:bookmarkStart w:id="33" w:name="_Toc249325665"/>
      <w:bookmarkStart w:id="34" w:name="_Toc225669277"/>
      <w:bookmarkStart w:id="35" w:name="_Toc253066567"/>
      <w:bookmarkStart w:id="36" w:name="_Toc267059519"/>
      <w:bookmarkStart w:id="37" w:name="_Toc212530253"/>
      <w:bookmarkStart w:id="38" w:name="_Toc169332904"/>
      <w:bookmarkStart w:id="39" w:name="_Toc266868924"/>
      <w:bookmarkStart w:id="40" w:name="_Toc251613780"/>
      <w:bookmarkStart w:id="41" w:name="_Toc259692600"/>
      <w:bookmarkStart w:id="42" w:name="_Toc259520819"/>
      <w:bookmarkStart w:id="43" w:name="_Toc211937196"/>
      <w:bookmarkStart w:id="44" w:name="_Toc235438297"/>
      <w:bookmarkStart w:id="45" w:name="_Toc267060407"/>
      <w:bookmarkStart w:id="46" w:name="_Toc254790852"/>
      <w:bookmarkStart w:id="47" w:name="_Toc251586187"/>
      <w:bookmarkStart w:id="48" w:name="_Toc255974963"/>
      <w:r>
        <w:rPr>
          <w:rFonts w:hint="eastAsia" w:ascii="仿宋" w:hAnsi="仿宋" w:eastAsia="仿宋"/>
          <w:b/>
          <w:sz w:val="36"/>
          <w:szCs w:val="36"/>
          <w:lang w:val="en-US" w:eastAsia="zh-CN"/>
        </w:rPr>
        <w:t>E13-E15（12间）实训室安装强、弱电工程</w:t>
      </w:r>
    </w:p>
    <w:p>
      <w:pPr>
        <w:pStyle w:val="50"/>
        <w:spacing w:line="360" w:lineRule="auto"/>
        <w:jc w:val="center"/>
        <w:outlineLvl w:val="0"/>
        <w:rPr>
          <w:rFonts w:ascii="仿宋" w:hAnsi="仿宋" w:eastAsia="仿宋"/>
          <w:b/>
          <w:color w:val="auto"/>
          <w:sz w:val="44"/>
          <w:szCs w:val="44"/>
        </w:rPr>
      </w:pPr>
      <w:r>
        <w:rPr>
          <w:rFonts w:hint="eastAsia" w:ascii="仿宋" w:hAnsi="仿宋" w:eastAsia="仿宋"/>
          <w:b/>
          <w:color w:val="auto"/>
          <w:sz w:val="44"/>
          <w:szCs w:val="44"/>
        </w:rPr>
        <w:t>一、询价邀请</w:t>
      </w:r>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r>
        <w:rPr>
          <w:rFonts w:hint="eastAsia" w:ascii="仿宋" w:hAnsi="仿宋" w:eastAsia="仿宋"/>
          <w:b/>
          <w:color w:val="auto"/>
          <w:sz w:val="44"/>
          <w:szCs w:val="44"/>
        </w:rPr>
        <w:t>函</w:t>
      </w:r>
    </w:p>
    <w:p>
      <w:pPr>
        <w:keepNext w:val="0"/>
        <w:keepLines w:val="0"/>
        <w:pageBreakBefore w:val="0"/>
        <w:kinsoku/>
        <w:wordWrap/>
        <w:overflowPunct/>
        <w:topLinePunct w:val="0"/>
        <w:autoSpaceDE/>
        <w:autoSpaceDN/>
        <w:bidi w:val="0"/>
        <w:adjustRightInd/>
        <w:snapToGrid/>
        <w:spacing w:after="0" w:line="440" w:lineRule="exact"/>
        <w:ind w:firstLine="560" w:firstLineChars="200"/>
        <w:textAlignment w:val="auto"/>
        <w:rPr>
          <w:rFonts w:ascii="仿宋" w:hAnsi="仿宋" w:eastAsia="仿宋"/>
          <w:color w:val="000000"/>
          <w:sz w:val="28"/>
          <w:szCs w:val="28"/>
        </w:rPr>
      </w:pPr>
      <w:bookmarkStart w:id="49" w:name="_Hlk10840310"/>
      <w:r>
        <w:rPr>
          <w:rFonts w:hint="eastAsia" w:ascii="仿宋" w:hAnsi="仿宋" w:eastAsia="仿宋" w:cs="仿宋"/>
          <w:color w:val="auto"/>
          <w:sz w:val="28"/>
          <w:szCs w:val="28"/>
        </w:rPr>
        <w:t>广州松田职业学院是一所经</w:t>
      </w:r>
      <w:r>
        <w:rPr>
          <w:rFonts w:hint="eastAsia" w:ascii="仿宋" w:hAnsi="仿宋" w:eastAsia="仿宋" w:cs="仿宋"/>
          <w:color w:val="auto"/>
          <w:sz w:val="28"/>
          <w:szCs w:val="28"/>
        </w:rPr>
        <w:fldChar w:fldCharType="begin"/>
      </w:r>
      <w:r>
        <w:rPr>
          <w:rFonts w:hint="eastAsia" w:ascii="仿宋" w:hAnsi="仿宋" w:eastAsia="仿宋" w:cs="仿宋"/>
          <w:color w:val="auto"/>
          <w:sz w:val="28"/>
          <w:szCs w:val="28"/>
        </w:rPr>
        <w:instrText xml:space="preserve"> HYPERLINK "https://baike.baidu.com/item/%E5%B9%BF%E4%B8%9C%E7%9C%81%E4%BA%BA%E6%B0%91%E6%94%BF%E5%BA%9C/10587684" \t "https://baike.baidu.com/item/%E5%B9%BF%E5%B7%9E%E6%9D%BE%E7%94%B0%E8%81%8C%E4%B8%9A%E5%AD%A6%E9%99%A2/_blank" </w:instrText>
      </w:r>
      <w:r>
        <w:rPr>
          <w:rFonts w:hint="eastAsia" w:ascii="仿宋" w:hAnsi="仿宋" w:eastAsia="仿宋" w:cs="仿宋"/>
          <w:color w:val="auto"/>
          <w:sz w:val="28"/>
          <w:szCs w:val="28"/>
        </w:rPr>
        <w:fldChar w:fldCharType="separate"/>
      </w:r>
      <w:r>
        <w:rPr>
          <w:rFonts w:hint="eastAsia" w:ascii="仿宋" w:hAnsi="仿宋" w:eastAsia="仿宋" w:cs="仿宋"/>
          <w:color w:val="auto"/>
          <w:sz w:val="28"/>
          <w:szCs w:val="28"/>
        </w:rPr>
        <w:t>广东省人民政府</w:t>
      </w:r>
      <w:r>
        <w:rPr>
          <w:rFonts w:hint="eastAsia" w:ascii="仿宋" w:hAnsi="仿宋" w:eastAsia="仿宋" w:cs="仿宋"/>
          <w:color w:val="auto"/>
          <w:sz w:val="28"/>
          <w:szCs w:val="28"/>
        </w:rPr>
        <w:fldChar w:fldCharType="end"/>
      </w:r>
      <w:r>
        <w:rPr>
          <w:rFonts w:hint="eastAsia" w:ascii="仿宋" w:hAnsi="仿宋" w:eastAsia="仿宋" w:cs="仿宋"/>
          <w:color w:val="auto"/>
          <w:sz w:val="28"/>
          <w:szCs w:val="28"/>
        </w:rPr>
        <w:t>批准、</w:t>
      </w:r>
      <w:r>
        <w:rPr>
          <w:rFonts w:hint="eastAsia" w:ascii="仿宋" w:hAnsi="仿宋" w:eastAsia="仿宋" w:cs="仿宋"/>
          <w:color w:val="auto"/>
          <w:sz w:val="28"/>
          <w:szCs w:val="28"/>
        </w:rPr>
        <w:fldChar w:fldCharType="begin"/>
      </w:r>
      <w:r>
        <w:rPr>
          <w:rFonts w:hint="eastAsia" w:ascii="仿宋" w:hAnsi="仿宋" w:eastAsia="仿宋" w:cs="仿宋"/>
          <w:color w:val="auto"/>
          <w:sz w:val="28"/>
          <w:szCs w:val="28"/>
        </w:rPr>
        <w:instrText xml:space="preserve"> HYPERLINK "https://baike.baidu.com/item/%E6%95%99%E8%82%B2%E9%83%A8/239078" \t "https://baike.baidu.com/item/%E5%B9%BF%E5%B7%9E%E6%9D%BE%E7%94%B0%E8%81%8C%E4%B8%9A%E5%AD%A6%E9%99%A2/_blank" </w:instrText>
      </w:r>
      <w:r>
        <w:rPr>
          <w:rFonts w:hint="eastAsia" w:ascii="仿宋" w:hAnsi="仿宋" w:eastAsia="仿宋" w:cs="仿宋"/>
          <w:color w:val="auto"/>
          <w:sz w:val="28"/>
          <w:szCs w:val="28"/>
        </w:rPr>
        <w:fldChar w:fldCharType="separate"/>
      </w:r>
      <w:r>
        <w:rPr>
          <w:rFonts w:hint="eastAsia" w:ascii="仿宋" w:hAnsi="仿宋" w:eastAsia="仿宋" w:cs="仿宋"/>
          <w:color w:val="auto"/>
          <w:sz w:val="28"/>
          <w:szCs w:val="28"/>
        </w:rPr>
        <w:t>教育部</w:t>
      </w:r>
      <w:r>
        <w:rPr>
          <w:rFonts w:hint="eastAsia" w:ascii="仿宋" w:hAnsi="仿宋" w:eastAsia="仿宋" w:cs="仿宋"/>
          <w:color w:val="auto"/>
          <w:sz w:val="28"/>
          <w:szCs w:val="28"/>
        </w:rPr>
        <w:fldChar w:fldCharType="end"/>
      </w:r>
      <w:r>
        <w:rPr>
          <w:rFonts w:hint="eastAsia" w:ascii="仿宋" w:hAnsi="仿宋" w:eastAsia="仿宋" w:cs="仿宋"/>
          <w:color w:val="auto"/>
          <w:sz w:val="28"/>
          <w:szCs w:val="28"/>
        </w:rPr>
        <w:t>备案的全日制普通高等职业学院，是中国教育集团（港股代码：00839）旗下的高校。根据需要，对</w:t>
      </w:r>
      <w:r>
        <w:rPr>
          <w:rFonts w:hint="eastAsia" w:ascii="仿宋" w:hAnsi="仿宋" w:eastAsia="仿宋" w:cs="仿宋"/>
          <w:color w:val="auto"/>
          <w:sz w:val="28"/>
          <w:szCs w:val="28"/>
          <w:lang w:val="en-US" w:eastAsia="zh-CN"/>
        </w:rPr>
        <w:t>本次项目</w:t>
      </w:r>
      <w:r>
        <w:rPr>
          <w:rFonts w:hint="eastAsia" w:ascii="仿宋" w:hAnsi="仿宋" w:eastAsia="仿宋" w:cs="仿宋"/>
          <w:color w:val="auto"/>
          <w:sz w:val="28"/>
          <w:szCs w:val="28"/>
        </w:rPr>
        <w:t>进行公开询价，欢迎国内合格参与人参与。</w:t>
      </w:r>
    </w:p>
    <w:p>
      <w:pPr>
        <w:spacing w:after="0" w:line="500" w:lineRule="exact"/>
        <w:ind w:firstLine="425" w:firstLineChars="152"/>
        <w:jc w:val="left"/>
        <w:rPr>
          <w:rFonts w:ascii="仿宋" w:hAnsi="仿宋" w:eastAsia="仿宋"/>
          <w:color w:val="000000"/>
          <w:sz w:val="28"/>
          <w:szCs w:val="28"/>
        </w:rPr>
      </w:pPr>
      <w:r>
        <w:rPr>
          <w:rFonts w:hint="eastAsia" w:ascii="仿宋" w:hAnsi="仿宋" w:eastAsia="仿宋"/>
          <w:color w:val="000000"/>
          <w:sz w:val="28"/>
          <w:szCs w:val="28"/>
        </w:rPr>
        <w:t>一、项目说明</w:t>
      </w:r>
    </w:p>
    <w:p>
      <w:pPr>
        <w:widowControl w:val="0"/>
        <w:numPr>
          <w:ilvl w:val="1"/>
          <w:numId w:val="1"/>
        </w:numPr>
        <w:spacing w:after="0" w:line="500" w:lineRule="exact"/>
        <w:rPr>
          <w:rFonts w:ascii="仿宋" w:hAnsi="仿宋" w:eastAsia="仿宋"/>
          <w:sz w:val="28"/>
          <w:szCs w:val="28"/>
          <w:highlight w:val="none"/>
        </w:rPr>
      </w:pPr>
      <w:r>
        <w:rPr>
          <w:rFonts w:hint="eastAsia" w:ascii="仿宋" w:hAnsi="仿宋" w:eastAsia="仿宋"/>
          <w:sz w:val="28"/>
          <w:szCs w:val="28"/>
          <w:highlight w:val="none"/>
        </w:rPr>
        <w:t>项目编号：</w:t>
      </w:r>
      <w:r>
        <w:rPr>
          <w:rFonts w:hint="eastAsia" w:ascii="仿宋" w:hAnsi="仿宋" w:eastAsia="仿宋"/>
          <w:sz w:val="28"/>
          <w:szCs w:val="28"/>
          <w:highlight w:val="none"/>
          <w:lang w:val="en-US" w:eastAsia="zh-CN"/>
        </w:rPr>
        <w:t>B-XJ2021-11</w:t>
      </w:r>
    </w:p>
    <w:p>
      <w:pPr>
        <w:widowControl w:val="0"/>
        <w:numPr>
          <w:ilvl w:val="1"/>
          <w:numId w:val="1"/>
        </w:numPr>
        <w:spacing w:after="0" w:line="500" w:lineRule="exact"/>
        <w:rPr>
          <w:rFonts w:ascii="仿宋" w:hAnsi="仿宋" w:eastAsia="仿宋"/>
          <w:sz w:val="28"/>
          <w:szCs w:val="28"/>
          <w:highlight w:val="none"/>
        </w:rPr>
      </w:pPr>
      <w:r>
        <w:rPr>
          <w:rFonts w:hint="eastAsia" w:ascii="仿宋" w:hAnsi="仿宋" w:eastAsia="仿宋"/>
          <w:sz w:val="28"/>
          <w:szCs w:val="28"/>
          <w:highlight w:val="none"/>
        </w:rPr>
        <w:t>项目名称：</w:t>
      </w:r>
      <w:r>
        <w:rPr>
          <w:rFonts w:hint="eastAsia" w:ascii="仿宋" w:hAnsi="仿宋" w:eastAsia="仿宋"/>
          <w:b w:val="0"/>
          <w:bCs w:val="0"/>
          <w:color w:val="000000" w:themeColor="text1"/>
          <w:sz w:val="28"/>
          <w:szCs w:val="28"/>
          <w:highlight w:val="none"/>
          <w:lang w:val="en-US" w:eastAsia="zh-CN"/>
          <w14:textFill>
            <w14:solidFill>
              <w14:schemeClr w14:val="tx1"/>
            </w14:solidFill>
          </w14:textFill>
        </w:rPr>
        <w:t>E13-E15（12间）实训室安装强、弱电工程</w:t>
      </w:r>
    </w:p>
    <w:p>
      <w:pPr>
        <w:widowControl w:val="0"/>
        <w:numPr>
          <w:ilvl w:val="1"/>
          <w:numId w:val="1"/>
        </w:numPr>
        <w:spacing w:after="0" w:line="500" w:lineRule="exact"/>
        <w:rPr>
          <w:rFonts w:ascii="仿宋" w:hAnsi="仿宋" w:eastAsia="仿宋"/>
          <w:color w:val="auto"/>
          <w:sz w:val="28"/>
          <w:szCs w:val="28"/>
        </w:rPr>
      </w:pPr>
      <w:r>
        <w:rPr>
          <w:rFonts w:hint="eastAsia" w:ascii="仿宋" w:hAnsi="仿宋" w:eastAsia="仿宋"/>
          <w:color w:val="auto"/>
          <w:sz w:val="28"/>
          <w:szCs w:val="28"/>
        </w:rPr>
        <w:t>数量及主要技术要求:详见《公开询价货物一览表》。</w:t>
      </w:r>
    </w:p>
    <w:p>
      <w:pPr>
        <w:widowControl w:val="0"/>
        <w:numPr>
          <w:ilvl w:val="1"/>
          <w:numId w:val="1"/>
        </w:numPr>
        <w:spacing w:after="0" w:line="500" w:lineRule="exact"/>
        <w:rPr>
          <w:rFonts w:ascii="仿宋" w:hAnsi="仿宋" w:eastAsia="仿宋"/>
          <w:sz w:val="28"/>
          <w:szCs w:val="28"/>
        </w:rPr>
      </w:pPr>
      <w:r>
        <w:rPr>
          <w:rFonts w:hint="eastAsia" w:ascii="仿宋" w:hAnsi="仿宋" w:eastAsia="仿宋"/>
          <w:sz w:val="28"/>
          <w:szCs w:val="28"/>
        </w:rPr>
        <w:t>参与人资格标准：</w:t>
      </w:r>
    </w:p>
    <w:p>
      <w:pPr>
        <w:pStyle w:val="53"/>
        <w:numPr>
          <w:ilvl w:val="0"/>
          <w:numId w:val="2"/>
        </w:numPr>
        <w:spacing w:after="0" w:line="500" w:lineRule="exact"/>
        <w:ind w:firstLineChars="0"/>
        <w:rPr>
          <w:rFonts w:ascii="仿宋" w:hAnsi="仿宋" w:eastAsia="仿宋"/>
          <w:color w:val="auto"/>
          <w:sz w:val="28"/>
          <w:szCs w:val="28"/>
          <w:highlight w:val="none"/>
        </w:rPr>
      </w:pPr>
      <w:r>
        <w:rPr>
          <w:rFonts w:hint="eastAsia" w:ascii="仿宋" w:hAnsi="仿宋" w:eastAsia="仿宋"/>
          <w:color w:val="auto"/>
          <w:sz w:val="28"/>
          <w:szCs w:val="28"/>
          <w:highlight w:val="none"/>
        </w:rPr>
        <w:t>参与人应具有独立法人资格的生产厂商或授权经销商。</w:t>
      </w:r>
    </w:p>
    <w:p>
      <w:pPr>
        <w:pStyle w:val="53"/>
        <w:numPr>
          <w:ilvl w:val="0"/>
          <w:numId w:val="2"/>
        </w:numPr>
        <w:spacing w:after="0" w:line="500" w:lineRule="exact"/>
        <w:ind w:firstLineChars="0"/>
        <w:rPr>
          <w:rFonts w:hint="eastAsia" w:ascii="仿宋" w:hAnsi="仿宋" w:eastAsia="仿宋"/>
          <w:color w:val="auto"/>
          <w:sz w:val="28"/>
          <w:szCs w:val="28"/>
          <w:highlight w:val="none"/>
        </w:rPr>
      </w:pPr>
      <w:r>
        <w:rPr>
          <w:rFonts w:hint="eastAsia" w:ascii="仿宋" w:hAnsi="仿宋" w:eastAsia="仿宋"/>
          <w:color w:val="auto"/>
          <w:sz w:val="28"/>
          <w:szCs w:val="28"/>
          <w:highlight w:val="none"/>
        </w:rPr>
        <w:t>参与人应具有合法有效的营业执照，经营范围应包括</w:t>
      </w:r>
      <w:r>
        <w:rPr>
          <w:rFonts w:hint="eastAsia" w:ascii="仿宋" w:hAnsi="仿宋" w:eastAsia="仿宋"/>
          <w:color w:val="auto"/>
          <w:sz w:val="28"/>
          <w:szCs w:val="28"/>
          <w:highlight w:val="none"/>
          <w:lang w:val="en-US" w:eastAsia="zh-CN"/>
        </w:rPr>
        <w:t>施工</w:t>
      </w:r>
      <w:r>
        <w:rPr>
          <w:rFonts w:hint="eastAsia" w:ascii="仿宋" w:hAnsi="仿宋" w:eastAsia="仿宋"/>
          <w:color w:val="auto"/>
          <w:sz w:val="28"/>
          <w:szCs w:val="28"/>
          <w:highlight w:val="none"/>
        </w:rPr>
        <w:t>资质</w:t>
      </w:r>
    </w:p>
    <w:p>
      <w:pPr>
        <w:spacing w:after="0" w:line="500" w:lineRule="exact"/>
        <w:ind w:left="1410" w:leftChars="322" w:hanging="702" w:hangingChars="251"/>
        <w:rPr>
          <w:rFonts w:ascii="仿宋" w:hAnsi="仿宋" w:eastAsia="仿宋"/>
          <w:color w:val="auto"/>
          <w:sz w:val="28"/>
          <w:szCs w:val="28"/>
          <w:highlight w:val="none"/>
        </w:rPr>
      </w:pPr>
      <w:r>
        <w:rPr>
          <w:rFonts w:hint="eastAsia" w:ascii="仿宋" w:hAnsi="仿宋" w:eastAsia="仿宋"/>
          <w:color w:val="auto"/>
          <w:sz w:val="28"/>
          <w:szCs w:val="28"/>
          <w:highlight w:val="none"/>
        </w:rPr>
        <w:t>（</w:t>
      </w:r>
      <w:r>
        <w:rPr>
          <w:rFonts w:ascii="仿宋" w:hAnsi="仿宋" w:eastAsia="仿宋"/>
          <w:color w:val="auto"/>
          <w:sz w:val="28"/>
          <w:szCs w:val="28"/>
          <w:highlight w:val="none"/>
        </w:rPr>
        <w:t>3</w:t>
      </w:r>
      <w:r>
        <w:rPr>
          <w:rFonts w:hint="eastAsia" w:ascii="仿宋" w:hAnsi="仿宋" w:eastAsia="仿宋"/>
          <w:color w:val="auto"/>
          <w:sz w:val="28"/>
          <w:szCs w:val="28"/>
          <w:highlight w:val="none"/>
        </w:rPr>
        <w:t>）参与人应具</w:t>
      </w:r>
      <w:r>
        <w:rPr>
          <w:rFonts w:ascii="仿宋" w:hAnsi="仿宋" w:eastAsia="仿宋"/>
          <w:color w:val="auto"/>
          <w:sz w:val="28"/>
          <w:szCs w:val="28"/>
          <w:highlight w:val="none"/>
        </w:rPr>
        <w:t>有提</w:t>
      </w:r>
      <w:r>
        <w:rPr>
          <w:rFonts w:hint="eastAsia" w:ascii="仿宋" w:hAnsi="仿宋" w:eastAsia="仿宋"/>
          <w:color w:val="auto"/>
          <w:sz w:val="28"/>
          <w:szCs w:val="28"/>
          <w:highlight w:val="none"/>
        </w:rPr>
        <w:t>供</w:t>
      </w:r>
      <w:r>
        <w:rPr>
          <w:rFonts w:hint="eastAsia" w:ascii="仿宋" w:hAnsi="仿宋" w:eastAsia="仿宋"/>
          <w:color w:val="auto"/>
          <w:sz w:val="28"/>
          <w:szCs w:val="28"/>
          <w:highlight w:val="none"/>
          <w:lang w:val="en-US" w:eastAsia="zh-CN"/>
        </w:rPr>
        <w:t>安装强、弱电</w:t>
      </w:r>
      <w:r>
        <w:rPr>
          <w:rFonts w:ascii="仿宋" w:hAnsi="仿宋" w:eastAsia="仿宋"/>
          <w:color w:val="auto"/>
          <w:sz w:val="28"/>
          <w:szCs w:val="28"/>
          <w:highlight w:val="none"/>
        </w:rPr>
        <w:t>和服务的资格</w:t>
      </w:r>
      <w:r>
        <w:rPr>
          <w:rFonts w:hint="eastAsia" w:ascii="仿宋" w:hAnsi="仿宋" w:eastAsia="仿宋"/>
          <w:color w:val="auto"/>
          <w:sz w:val="28"/>
          <w:szCs w:val="28"/>
          <w:highlight w:val="none"/>
        </w:rPr>
        <w:t>及</w:t>
      </w:r>
      <w:r>
        <w:rPr>
          <w:rFonts w:ascii="仿宋" w:hAnsi="仿宋" w:eastAsia="仿宋"/>
          <w:color w:val="auto"/>
          <w:sz w:val="28"/>
          <w:szCs w:val="28"/>
          <w:highlight w:val="none"/>
        </w:rPr>
        <w:t>能力</w:t>
      </w:r>
      <w:r>
        <w:rPr>
          <w:rFonts w:hint="eastAsia" w:ascii="仿宋" w:hAnsi="仿宋" w:eastAsia="仿宋"/>
          <w:color w:val="auto"/>
          <w:sz w:val="28"/>
          <w:szCs w:val="28"/>
          <w:highlight w:val="none"/>
        </w:rPr>
        <w:t>。在</w:t>
      </w:r>
      <w:r>
        <w:rPr>
          <w:rFonts w:hint="eastAsia" w:ascii="仿宋" w:hAnsi="仿宋" w:eastAsia="仿宋"/>
          <w:color w:val="auto"/>
          <w:sz w:val="28"/>
          <w:szCs w:val="28"/>
          <w:highlight w:val="none"/>
          <w:lang w:val="en-US" w:eastAsia="zh-CN"/>
        </w:rPr>
        <w:t>广州</w:t>
      </w:r>
      <w:r>
        <w:rPr>
          <w:rFonts w:hint="eastAsia" w:ascii="仿宋" w:hAnsi="仿宋" w:eastAsia="仿宋"/>
          <w:color w:val="auto"/>
          <w:sz w:val="28"/>
          <w:szCs w:val="28"/>
          <w:highlight w:val="none"/>
        </w:rPr>
        <w:t>市范围有固定售后服务机构，具备相应的维护保养能力。</w:t>
      </w:r>
    </w:p>
    <w:p>
      <w:pPr>
        <w:widowControl w:val="0"/>
        <w:numPr>
          <w:ilvl w:val="1"/>
          <w:numId w:val="1"/>
        </w:numPr>
        <w:spacing w:after="0" w:line="500" w:lineRule="exact"/>
        <w:rPr>
          <w:rFonts w:ascii="仿宋" w:hAnsi="仿宋" w:eastAsia="仿宋"/>
          <w:sz w:val="28"/>
          <w:szCs w:val="28"/>
          <w:shd w:val="clear" w:color="auto" w:fill="FFFFFF"/>
        </w:rPr>
      </w:pPr>
      <w:r>
        <w:rPr>
          <w:rFonts w:hint="eastAsia" w:ascii="仿宋" w:hAnsi="仿宋" w:eastAsia="仿宋"/>
          <w:sz w:val="28"/>
          <w:szCs w:val="28"/>
        </w:rPr>
        <w:t>报价响应文件递交方式：密封报价，按规定时间送达</w:t>
      </w:r>
      <w:r>
        <w:rPr>
          <w:rFonts w:hint="eastAsia" w:ascii="仿宋" w:hAnsi="仿宋" w:eastAsia="仿宋"/>
          <w:sz w:val="28"/>
          <w:szCs w:val="28"/>
          <w:lang w:eastAsia="zh-CN"/>
        </w:rPr>
        <w:t>（</w:t>
      </w:r>
      <w:r>
        <w:rPr>
          <w:rFonts w:hint="eastAsia" w:ascii="仿宋" w:hAnsi="仿宋" w:eastAsia="仿宋"/>
          <w:sz w:val="28"/>
          <w:szCs w:val="28"/>
          <w:lang w:val="en-US" w:eastAsia="zh-CN"/>
        </w:rPr>
        <w:t>现场递交</w:t>
      </w:r>
      <w:bookmarkStart w:id="185" w:name="_GoBack"/>
      <w:bookmarkEnd w:id="185"/>
      <w:r>
        <w:rPr>
          <w:rFonts w:hint="eastAsia" w:ascii="仿宋" w:hAnsi="仿宋" w:eastAsia="仿宋"/>
          <w:sz w:val="28"/>
          <w:szCs w:val="28"/>
          <w:lang w:eastAsia="zh-CN"/>
        </w:rPr>
        <w:t>）</w:t>
      </w:r>
      <w:r>
        <w:rPr>
          <w:rFonts w:hint="eastAsia" w:ascii="仿宋" w:hAnsi="仿宋" w:eastAsia="仿宋"/>
          <w:sz w:val="28"/>
          <w:szCs w:val="28"/>
        </w:rPr>
        <w:t>。</w:t>
      </w:r>
    </w:p>
    <w:p>
      <w:pPr>
        <w:widowControl w:val="0"/>
        <w:numPr>
          <w:ilvl w:val="1"/>
          <w:numId w:val="1"/>
        </w:numPr>
        <w:spacing w:after="0" w:line="500" w:lineRule="exact"/>
        <w:rPr>
          <w:rFonts w:ascii="仿宋" w:hAnsi="仿宋" w:eastAsia="仿宋"/>
          <w:sz w:val="28"/>
          <w:szCs w:val="28"/>
          <w:shd w:val="clear" w:color="auto" w:fill="FFFFFF"/>
        </w:rPr>
      </w:pPr>
      <w:r>
        <w:rPr>
          <w:rFonts w:hint="eastAsia" w:ascii="仿宋" w:hAnsi="仿宋" w:eastAsia="仿宋"/>
          <w:sz w:val="28"/>
          <w:szCs w:val="28"/>
        </w:rPr>
        <w:t>报价响应文件递交截止时间</w:t>
      </w:r>
      <w:r>
        <w:rPr>
          <w:rFonts w:hint="eastAsia" w:ascii="仿宋" w:hAnsi="仿宋" w:eastAsia="仿宋"/>
          <w:sz w:val="28"/>
          <w:szCs w:val="28"/>
          <w:shd w:val="clear" w:color="auto" w:fill="FFFFFF"/>
        </w:rPr>
        <w:t>：20</w:t>
      </w:r>
      <w:r>
        <w:rPr>
          <w:rFonts w:ascii="仿宋" w:hAnsi="仿宋" w:eastAsia="仿宋"/>
          <w:sz w:val="28"/>
          <w:szCs w:val="28"/>
          <w:shd w:val="clear" w:color="auto" w:fill="FFFFFF"/>
        </w:rPr>
        <w:t>2</w:t>
      </w:r>
      <w:r>
        <w:rPr>
          <w:rFonts w:hint="eastAsia" w:ascii="仿宋" w:hAnsi="仿宋" w:eastAsia="仿宋"/>
          <w:sz w:val="28"/>
          <w:szCs w:val="28"/>
          <w:shd w:val="clear" w:color="auto" w:fill="FFFFFF"/>
          <w:lang w:val="en-US" w:eastAsia="zh-CN"/>
        </w:rPr>
        <w:t>1</w:t>
      </w:r>
      <w:r>
        <w:rPr>
          <w:rFonts w:hint="eastAsia" w:ascii="仿宋" w:hAnsi="仿宋" w:eastAsia="仿宋"/>
          <w:sz w:val="28"/>
          <w:szCs w:val="28"/>
          <w:shd w:val="clear" w:color="auto" w:fill="FFFFFF"/>
        </w:rPr>
        <w:t>年</w:t>
      </w:r>
      <w:r>
        <w:rPr>
          <w:rFonts w:hint="eastAsia" w:ascii="仿宋" w:hAnsi="仿宋" w:eastAsia="仿宋"/>
          <w:sz w:val="28"/>
          <w:szCs w:val="28"/>
          <w:shd w:val="clear" w:color="auto" w:fill="FFFFFF"/>
          <w:lang w:val="en-US" w:eastAsia="zh-CN"/>
        </w:rPr>
        <w:t>10</w:t>
      </w:r>
      <w:r>
        <w:rPr>
          <w:rFonts w:ascii="仿宋" w:hAnsi="仿宋" w:eastAsia="仿宋"/>
          <w:sz w:val="28"/>
          <w:szCs w:val="28"/>
          <w:shd w:val="clear" w:color="auto" w:fill="FFFFFF"/>
        </w:rPr>
        <w:t>月</w:t>
      </w:r>
      <w:r>
        <w:rPr>
          <w:rFonts w:hint="eastAsia" w:ascii="仿宋" w:hAnsi="仿宋" w:eastAsia="仿宋"/>
          <w:sz w:val="28"/>
          <w:szCs w:val="28"/>
          <w:shd w:val="clear" w:color="auto" w:fill="FFFFFF"/>
          <w:lang w:val="en-US" w:eastAsia="zh-CN"/>
        </w:rPr>
        <w:t>25</w:t>
      </w:r>
      <w:r>
        <w:rPr>
          <w:rFonts w:ascii="仿宋" w:hAnsi="仿宋" w:eastAsia="仿宋"/>
          <w:sz w:val="28"/>
          <w:szCs w:val="28"/>
          <w:shd w:val="clear" w:color="auto" w:fill="FFFFFF"/>
        </w:rPr>
        <w:t>日</w:t>
      </w:r>
      <w:r>
        <w:rPr>
          <w:rFonts w:hint="eastAsia" w:ascii="仿宋" w:hAnsi="仿宋" w:eastAsia="仿宋"/>
          <w:sz w:val="28"/>
          <w:szCs w:val="28"/>
          <w:shd w:val="clear" w:color="auto" w:fill="FFFFFF"/>
          <w:lang w:val="en-US" w:eastAsia="zh-CN"/>
        </w:rPr>
        <w:t>上午</w:t>
      </w:r>
      <w:r>
        <w:rPr>
          <w:rFonts w:ascii="仿宋" w:hAnsi="仿宋" w:eastAsia="仿宋"/>
          <w:sz w:val="28"/>
          <w:szCs w:val="28"/>
          <w:shd w:val="clear" w:color="auto" w:fill="FFFFFF"/>
        </w:rPr>
        <w:t>1</w:t>
      </w:r>
      <w:r>
        <w:rPr>
          <w:rFonts w:hint="eastAsia" w:ascii="仿宋" w:hAnsi="仿宋" w:eastAsia="仿宋"/>
          <w:sz w:val="28"/>
          <w:szCs w:val="28"/>
          <w:shd w:val="clear" w:color="auto" w:fill="FFFFFF"/>
          <w:lang w:val="en-US" w:eastAsia="zh-CN"/>
        </w:rPr>
        <w:t>1</w:t>
      </w:r>
      <w:r>
        <w:rPr>
          <w:rFonts w:hint="eastAsia" w:ascii="仿宋" w:hAnsi="仿宋" w:eastAsia="仿宋"/>
          <w:sz w:val="28"/>
          <w:szCs w:val="28"/>
          <w:shd w:val="clear" w:color="auto" w:fill="FFFFFF"/>
        </w:rPr>
        <w:t>:</w:t>
      </w:r>
      <w:r>
        <w:rPr>
          <w:rFonts w:ascii="仿宋" w:hAnsi="仿宋" w:eastAsia="仿宋"/>
          <w:sz w:val="28"/>
          <w:szCs w:val="28"/>
          <w:shd w:val="clear" w:color="auto" w:fill="FFFFFF"/>
        </w:rPr>
        <w:t>00</w:t>
      </w:r>
      <w:r>
        <w:rPr>
          <w:rFonts w:hint="eastAsia" w:ascii="仿宋" w:hAnsi="仿宋" w:eastAsia="仿宋"/>
          <w:sz w:val="28"/>
          <w:szCs w:val="28"/>
          <w:shd w:val="clear" w:color="auto" w:fill="FFFFFF"/>
        </w:rPr>
        <w:t>前。</w:t>
      </w:r>
    </w:p>
    <w:p>
      <w:pPr>
        <w:spacing w:after="0" w:line="500" w:lineRule="exact"/>
        <w:ind w:firstLine="420" w:firstLineChars="150"/>
        <w:rPr>
          <w:rFonts w:hint="default" w:ascii="仿宋" w:hAnsi="仿宋" w:eastAsia="仿宋"/>
          <w:sz w:val="28"/>
          <w:szCs w:val="28"/>
          <w:lang w:val="en-US" w:eastAsia="zh-CN"/>
        </w:rPr>
      </w:pPr>
      <w:r>
        <w:rPr>
          <w:rFonts w:ascii="仿宋" w:hAnsi="仿宋" w:eastAsia="仿宋"/>
          <w:sz w:val="28"/>
          <w:szCs w:val="28"/>
        </w:rPr>
        <w:t>7</w:t>
      </w:r>
      <w:r>
        <w:rPr>
          <w:rFonts w:hint="eastAsia" w:ascii="仿宋" w:hAnsi="仿宋" w:eastAsia="仿宋"/>
          <w:sz w:val="28"/>
          <w:szCs w:val="28"/>
        </w:rPr>
        <w:t>. 报价响应文件递交地点</w:t>
      </w:r>
      <w:r>
        <w:rPr>
          <w:rFonts w:hint="eastAsia" w:ascii="仿宋" w:hAnsi="仿宋" w:eastAsia="仿宋"/>
          <w:sz w:val="28"/>
          <w:szCs w:val="28"/>
          <w:lang w:eastAsia="zh-CN"/>
        </w:rPr>
        <w:t>：</w:t>
      </w:r>
      <w:r>
        <w:rPr>
          <w:rFonts w:hint="eastAsia" w:ascii="仿宋" w:hAnsi="仿宋" w:eastAsia="仿宋" w:cs="仿宋"/>
          <w:color w:val="auto"/>
          <w:sz w:val="28"/>
          <w:szCs w:val="28"/>
        </w:rPr>
        <w:t>广州市增城区朱村街朱村大道东432号</w:t>
      </w:r>
      <w:r>
        <w:rPr>
          <w:rFonts w:hint="eastAsia" w:ascii="仿宋" w:hAnsi="仿宋" w:eastAsia="仿宋" w:cs="仿宋"/>
          <w:color w:val="auto"/>
          <w:sz w:val="28"/>
          <w:szCs w:val="28"/>
          <w:lang w:eastAsia="zh-CN"/>
        </w:rPr>
        <w:t>广州松田职业学院</w:t>
      </w:r>
      <w:r>
        <w:rPr>
          <w:rFonts w:hint="eastAsia" w:ascii="仿宋" w:hAnsi="仿宋" w:eastAsia="仿宋" w:cs="仿宋"/>
          <w:color w:val="auto"/>
          <w:sz w:val="28"/>
          <w:szCs w:val="28"/>
        </w:rPr>
        <w:t>资产与采购处</w:t>
      </w:r>
      <w:r>
        <w:rPr>
          <w:rFonts w:hint="eastAsia" w:ascii="仿宋" w:hAnsi="仿宋" w:eastAsia="仿宋" w:cs="仿宋"/>
          <w:color w:val="auto"/>
          <w:sz w:val="28"/>
          <w:szCs w:val="28"/>
          <w:lang w:val="en-US" w:eastAsia="zh-CN"/>
        </w:rPr>
        <w:t>办公室。</w:t>
      </w:r>
    </w:p>
    <w:p>
      <w:pPr>
        <w:spacing w:after="0" w:line="500" w:lineRule="exact"/>
        <w:ind w:left="839"/>
        <w:rPr>
          <w:rFonts w:hint="default" w:ascii="仿宋" w:hAnsi="仿宋" w:eastAsia="仿宋"/>
          <w:color w:val="auto"/>
          <w:sz w:val="28"/>
          <w:szCs w:val="28"/>
          <w:highlight w:val="none"/>
          <w:lang w:val="en-US" w:eastAsia="zh-CN"/>
        </w:rPr>
      </w:pPr>
      <w:r>
        <w:rPr>
          <w:rFonts w:hint="eastAsia" w:ascii="仿宋" w:hAnsi="仿宋" w:eastAsia="仿宋"/>
          <w:color w:val="auto"/>
          <w:sz w:val="28"/>
          <w:szCs w:val="28"/>
          <w:highlight w:val="none"/>
        </w:rPr>
        <w:t>联系人：</w:t>
      </w:r>
      <w:r>
        <w:rPr>
          <w:rFonts w:hint="eastAsia" w:ascii="仿宋" w:hAnsi="仿宋" w:eastAsia="仿宋"/>
          <w:color w:val="auto"/>
          <w:sz w:val="28"/>
          <w:szCs w:val="28"/>
          <w:highlight w:val="none"/>
          <w:lang w:val="en-US" w:eastAsia="zh-CN"/>
        </w:rPr>
        <w:t>吴谷芬</w:t>
      </w:r>
      <w:r>
        <w:rPr>
          <w:rFonts w:hint="eastAsia" w:ascii="仿宋" w:hAnsi="仿宋" w:eastAsia="仿宋"/>
          <w:color w:val="auto"/>
          <w:sz w:val="28"/>
          <w:szCs w:val="28"/>
          <w:highlight w:val="none"/>
        </w:rPr>
        <w:t>；联系电话：</w:t>
      </w:r>
      <w:r>
        <w:rPr>
          <w:rFonts w:hint="eastAsia" w:ascii="仿宋" w:hAnsi="仿宋" w:eastAsia="仿宋"/>
          <w:color w:val="auto"/>
          <w:sz w:val="28"/>
          <w:szCs w:val="28"/>
          <w:highlight w:val="none"/>
          <w:lang w:val="en-US" w:eastAsia="zh-CN"/>
        </w:rPr>
        <w:t>18122166662。</w:t>
      </w:r>
    </w:p>
    <w:p>
      <w:pPr>
        <w:spacing w:after="0" w:line="500" w:lineRule="exact"/>
        <w:ind w:firstLine="425" w:firstLineChars="152"/>
        <w:rPr>
          <w:rFonts w:ascii="仿宋" w:hAnsi="仿宋" w:eastAsia="仿宋"/>
          <w:color w:val="000000"/>
          <w:sz w:val="28"/>
          <w:szCs w:val="28"/>
        </w:rPr>
      </w:pPr>
      <w:r>
        <w:rPr>
          <w:rFonts w:hint="eastAsia" w:ascii="仿宋" w:hAnsi="仿宋" w:eastAsia="仿宋"/>
          <w:color w:val="000000"/>
          <w:sz w:val="28"/>
          <w:szCs w:val="28"/>
        </w:rPr>
        <w:t>二、参与人须知</w:t>
      </w:r>
    </w:p>
    <w:p>
      <w:pPr>
        <w:widowControl w:val="0"/>
        <w:numPr>
          <w:ilvl w:val="1"/>
          <w:numId w:val="3"/>
        </w:numPr>
        <w:spacing w:after="0" w:line="500" w:lineRule="exact"/>
        <w:rPr>
          <w:rFonts w:ascii="仿宋" w:hAnsi="仿宋" w:eastAsia="仿宋"/>
          <w:sz w:val="28"/>
          <w:szCs w:val="28"/>
        </w:rPr>
      </w:pPr>
      <w:r>
        <w:rPr>
          <w:rFonts w:hint="eastAsia" w:ascii="仿宋" w:hAnsi="仿宋" w:eastAsia="仿宋"/>
          <w:sz w:val="28"/>
          <w:szCs w:val="28"/>
        </w:rPr>
        <w:t>所有货物均以人民币报价；</w:t>
      </w:r>
    </w:p>
    <w:p>
      <w:pPr>
        <w:widowControl w:val="0"/>
        <w:numPr>
          <w:ilvl w:val="1"/>
          <w:numId w:val="3"/>
        </w:numPr>
        <w:spacing w:after="0" w:line="500" w:lineRule="exact"/>
        <w:rPr>
          <w:rFonts w:ascii="仿宋" w:hAnsi="仿宋" w:eastAsia="仿宋"/>
          <w:sz w:val="28"/>
          <w:szCs w:val="28"/>
        </w:rPr>
      </w:pPr>
      <w:r>
        <w:rPr>
          <w:rFonts w:hint="eastAsia" w:ascii="仿宋" w:hAnsi="仿宋" w:eastAsia="仿宋"/>
          <w:sz w:val="28"/>
          <w:szCs w:val="28"/>
        </w:rPr>
        <w:t>报价响应文件</w:t>
      </w:r>
      <w:r>
        <w:rPr>
          <w:rFonts w:ascii="仿宋" w:hAnsi="仿宋" w:eastAsia="仿宋"/>
          <w:sz w:val="28"/>
          <w:szCs w:val="28"/>
        </w:rPr>
        <w:t>必须用A4幅面纸张打印</w:t>
      </w:r>
      <w:r>
        <w:rPr>
          <w:rFonts w:hint="eastAsia" w:ascii="仿宋" w:hAnsi="仿宋" w:eastAsia="仿宋"/>
          <w:sz w:val="28"/>
          <w:szCs w:val="28"/>
        </w:rPr>
        <w:t>，须由参与人填写并加盖公章；</w:t>
      </w:r>
    </w:p>
    <w:p>
      <w:pPr>
        <w:widowControl w:val="0"/>
        <w:numPr>
          <w:ilvl w:val="1"/>
          <w:numId w:val="3"/>
        </w:numPr>
        <w:spacing w:after="0" w:line="500" w:lineRule="exact"/>
        <w:rPr>
          <w:rFonts w:ascii="仿宋" w:hAnsi="仿宋" w:eastAsia="仿宋"/>
          <w:sz w:val="28"/>
          <w:szCs w:val="28"/>
        </w:rPr>
      </w:pPr>
      <w:r>
        <w:rPr>
          <w:rFonts w:hint="eastAsia" w:ascii="仿宋" w:hAnsi="仿宋" w:eastAsia="仿宋"/>
          <w:sz w:val="28"/>
          <w:szCs w:val="28"/>
        </w:rPr>
        <w:t>报价响应文件用不退色墨水书写或打印，因字迹潦草或表达不清所引起的后果由参与人自负；</w:t>
      </w:r>
    </w:p>
    <w:p>
      <w:pPr>
        <w:widowControl w:val="0"/>
        <w:numPr>
          <w:ilvl w:val="1"/>
          <w:numId w:val="3"/>
        </w:numPr>
        <w:spacing w:after="0" w:line="500" w:lineRule="exact"/>
        <w:rPr>
          <w:rFonts w:ascii="仿宋" w:hAnsi="仿宋" w:eastAsia="仿宋"/>
          <w:sz w:val="28"/>
          <w:szCs w:val="28"/>
        </w:rPr>
      </w:pPr>
      <w:r>
        <w:rPr>
          <w:rFonts w:hint="eastAsia" w:ascii="仿宋" w:hAnsi="仿宋" w:eastAsia="仿宋"/>
          <w:sz w:val="28"/>
          <w:szCs w:val="28"/>
        </w:rPr>
        <w:t>报价响应文件及所有相关资料需同时进行密封处理，并在密封处加盖公章，未做密封处理及未加盖公章的视为无效报价；</w:t>
      </w:r>
    </w:p>
    <w:p>
      <w:pPr>
        <w:widowControl w:val="0"/>
        <w:numPr>
          <w:ilvl w:val="1"/>
          <w:numId w:val="3"/>
        </w:numPr>
        <w:spacing w:after="0" w:line="500" w:lineRule="exact"/>
        <w:rPr>
          <w:rFonts w:ascii="仿宋" w:hAnsi="仿宋" w:eastAsia="仿宋"/>
          <w:sz w:val="28"/>
          <w:szCs w:val="28"/>
        </w:rPr>
      </w:pPr>
      <w:r>
        <w:rPr>
          <w:rFonts w:hint="eastAsia" w:ascii="仿宋" w:hAnsi="仿宋" w:eastAsia="仿宋"/>
          <w:sz w:val="28"/>
          <w:szCs w:val="28"/>
        </w:rPr>
        <w:t>一个参与人只能提交一个报价响应文件。本项目不接受联合体报价</w:t>
      </w:r>
    </w:p>
    <w:p>
      <w:pPr>
        <w:spacing w:after="0" w:line="500" w:lineRule="exact"/>
        <w:ind w:firstLine="425" w:firstLineChars="152"/>
        <w:jc w:val="left"/>
        <w:rPr>
          <w:rFonts w:ascii="仿宋" w:hAnsi="仿宋" w:eastAsia="仿宋"/>
          <w:color w:val="FF0000"/>
          <w:sz w:val="28"/>
          <w:szCs w:val="28"/>
        </w:rPr>
      </w:pPr>
      <w:r>
        <w:rPr>
          <w:rFonts w:hint="eastAsia" w:ascii="仿宋" w:hAnsi="仿宋" w:eastAsia="仿宋"/>
          <w:sz w:val="28"/>
          <w:szCs w:val="28"/>
        </w:rPr>
        <w:t>三、售后服务要求</w:t>
      </w:r>
    </w:p>
    <w:p>
      <w:pPr>
        <w:widowControl w:val="0"/>
        <w:spacing w:after="0" w:line="500" w:lineRule="exact"/>
        <w:ind w:left="426"/>
        <w:jc w:val="left"/>
        <w:rPr>
          <w:rFonts w:ascii="仿宋" w:hAnsi="仿宋" w:eastAsia="仿宋"/>
          <w:color w:val="auto"/>
          <w:sz w:val="28"/>
          <w:szCs w:val="28"/>
        </w:rPr>
      </w:pPr>
      <w:r>
        <w:rPr>
          <w:rFonts w:hint="eastAsia" w:ascii="仿宋" w:hAnsi="仿宋" w:eastAsia="仿宋"/>
          <w:color w:val="auto"/>
          <w:sz w:val="28"/>
          <w:szCs w:val="28"/>
        </w:rPr>
        <w:t>1.</w:t>
      </w:r>
      <w:r>
        <w:rPr>
          <w:rFonts w:ascii="仿宋" w:hAnsi="仿宋" w:eastAsia="仿宋"/>
          <w:color w:val="auto"/>
          <w:sz w:val="28"/>
          <w:szCs w:val="28"/>
        </w:rPr>
        <w:t xml:space="preserve"> </w:t>
      </w:r>
      <w:r>
        <w:rPr>
          <w:rFonts w:hint="eastAsia" w:ascii="仿宋" w:hAnsi="仿宋" w:eastAsia="仿宋"/>
          <w:color w:val="auto"/>
          <w:sz w:val="28"/>
          <w:szCs w:val="28"/>
        </w:rPr>
        <w:t>免费保修期；</w:t>
      </w:r>
    </w:p>
    <w:p>
      <w:pPr>
        <w:widowControl w:val="0"/>
        <w:spacing w:after="0" w:line="500" w:lineRule="exact"/>
        <w:ind w:left="426"/>
        <w:jc w:val="left"/>
        <w:rPr>
          <w:rFonts w:ascii="仿宋" w:hAnsi="仿宋" w:eastAsia="仿宋"/>
          <w:color w:val="auto"/>
          <w:sz w:val="28"/>
          <w:szCs w:val="28"/>
        </w:rPr>
      </w:pPr>
      <w:r>
        <w:rPr>
          <w:rFonts w:hint="eastAsia" w:ascii="仿宋" w:hAnsi="仿宋" w:eastAsia="仿宋"/>
          <w:color w:val="auto"/>
          <w:sz w:val="28"/>
          <w:szCs w:val="28"/>
        </w:rPr>
        <w:t>2.</w:t>
      </w:r>
      <w:r>
        <w:rPr>
          <w:rFonts w:ascii="仿宋" w:hAnsi="仿宋" w:eastAsia="仿宋"/>
          <w:color w:val="auto"/>
          <w:sz w:val="28"/>
          <w:szCs w:val="28"/>
        </w:rPr>
        <w:t xml:space="preserve"> </w:t>
      </w:r>
      <w:r>
        <w:rPr>
          <w:rFonts w:hint="eastAsia" w:ascii="仿宋" w:hAnsi="仿宋" w:eastAsia="仿宋"/>
          <w:color w:val="auto"/>
          <w:sz w:val="28"/>
          <w:szCs w:val="28"/>
        </w:rPr>
        <w:t>应急维修时间安排；</w:t>
      </w:r>
    </w:p>
    <w:p>
      <w:pPr>
        <w:widowControl w:val="0"/>
        <w:spacing w:after="0" w:line="500" w:lineRule="exact"/>
        <w:ind w:left="426"/>
        <w:jc w:val="left"/>
        <w:rPr>
          <w:rFonts w:ascii="仿宋" w:hAnsi="仿宋" w:eastAsia="仿宋"/>
          <w:color w:val="auto"/>
          <w:sz w:val="28"/>
          <w:szCs w:val="28"/>
        </w:rPr>
      </w:pPr>
      <w:r>
        <w:rPr>
          <w:rFonts w:hint="eastAsia" w:ascii="仿宋" w:hAnsi="仿宋" w:eastAsia="仿宋"/>
          <w:color w:val="auto"/>
          <w:sz w:val="28"/>
          <w:szCs w:val="28"/>
        </w:rPr>
        <w:t>3.</w:t>
      </w:r>
      <w:r>
        <w:rPr>
          <w:rFonts w:ascii="仿宋" w:hAnsi="仿宋" w:eastAsia="仿宋"/>
          <w:color w:val="auto"/>
          <w:sz w:val="28"/>
          <w:szCs w:val="28"/>
        </w:rPr>
        <w:t xml:space="preserve"> </w:t>
      </w:r>
      <w:r>
        <w:rPr>
          <w:rFonts w:hint="eastAsia" w:ascii="仿宋" w:hAnsi="仿宋" w:eastAsia="仿宋"/>
          <w:color w:val="auto"/>
          <w:sz w:val="28"/>
          <w:szCs w:val="28"/>
        </w:rPr>
        <w:t>培训计划及人员安排；</w:t>
      </w:r>
    </w:p>
    <w:p>
      <w:pPr>
        <w:widowControl w:val="0"/>
        <w:spacing w:after="0" w:line="500" w:lineRule="exact"/>
        <w:ind w:left="426"/>
        <w:jc w:val="left"/>
        <w:rPr>
          <w:rFonts w:ascii="仿宋" w:hAnsi="仿宋" w:eastAsia="仿宋"/>
          <w:color w:val="auto"/>
          <w:sz w:val="28"/>
          <w:szCs w:val="28"/>
        </w:rPr>
      </w:pPr>
      <w:r>
        <w:rPr>
          <w:rFonts w:hint="eastAsia" w:ascii="仿宋" w:hAnsi="仿宋" w:eastAsia="仿宋"/>
          <w:color w:val="auto"/>
          <w:sz w:val="28"/>
          <w:szCs w:val="28"/>
        </w:rPr>
        <w:t>4.</w:t>
      </w:r>
      <w:r>
        <w:rPr>
          <w:rFonts w:ascii="仿宋" w:hAnsi="仿宋" w:eastAsia="仿宋"/>
          <w:color w:val="auto"/>
          <w:sz w:val="28"/>
          <w:szCs w:val="28"/>
        </w:rPr>
        <w:t xml:space="preserve"> </w:t>
      </w:r>
      <w:r>
        <w:rPr>
          <w:rFonts w:hint="eastAsia" w:ascii="仿宋" w:hAnsi="仿宋" w:eastAsia="仿宋"/>
          <w:color w:val="auto"/>
          <w:sz w:val="28"/>
          <w:szCs w:val="28"/>
        </w:rPr>
        <w:t>维修地点、地址、联系电话及联系人员；</w:t>
      </w:r>
    </w:p>
    <w:p>
      <w:pPr>
        <w:widowControl w:val="0"/>
        <w:spacing w:after="0" w:line="500" w:lineRule="exact"/>
        <w:ind w:left="426"/>
        <w:jc w:val="left"/>
        <w:rPr>
          <w:rFonts w:ascii="仿宋" w:hAnsi="仿宋" w:eastAsia="仿宋"/>
          <w:color w:val="auto"/>
          <w:sz w:val="28"/>
          <w:szCs w:val="28"/>
        </w:rPr>
      </w:pPr>
      <w:r>
        <w:rPr>
          <w:rFonts w:hint="eastAsia" w:ascii="仿宋" w:hAnsi="仿宋" w:eastAsia="仿宋"/>
          <w:color w:val="auto"/>
          <w:sz w:val="28"/>
          <w:szCs w:val="28"/>
        </w:rPr>
        <w:t>5.</w:t>
      </w:r>
      <w:r>
        <w:rPr>
          <w:rFonts w:ascii="仿宋" w:hAnsi="仿宋" w:eastAsia="仿宋"/>
          <w:color w:val="auto"/>
          <w:sz w:val="28"/>
          <w:szCs w:val="28"/>
        </w:rPr>
        <w:t xml:space="preserve"> </w:t>
      </w:r>
      <w:r>
        <w:rPr>
          <w:rFonts w:hint="eastAsia" w:ascii="仿宋" w:hAnsi="仿宋" w:eastAsia="仿宋"/>
          <w:color w:val="auto"/>
          <w:sz w:val="28"/>
          <w:szCs w:val="28"/>
        </w:rPr>
        <w:t>维修服务收费标准；</w:t>
      </w:r>
    </w:p>
    <w:p>
      <w:pPr>
        <w:widowControl w:val="0"/>
        <w:spacing w:after="0" w:line="500" w:lineRule="exact"/>
        <w:ind w:left="426"/>
        <w:jc w:val="left"/>
        <w:rPr>
          <w:rFonts w:ascii="仿宋" w:hAnsi="仿宋" w:eastAsia="仿宋"/>
          <w:color w:val="auto"/>
          <w:sz w:val="28"/>
          <w:szCs w:val="28"/>
        </w:rPr>
      </w:pPr>
      <w:r>
        <w:rPr>
          <w:rFonts w:hint="eastAsia" w:ascii="仿宋" w:hAnsi="仿宋" w:eastAsia="仿宋"/>
          <w:color w:val="auto"/>
          <w:sz w:val="28"/>
          <w:szCs w:val="28"/>
        </w:rPr>
        <w:t>6.</w:t>
      </w:r>
      <w:r>
        <w:rPr>
          <w:rFonts w:ascii="仿宋" w:hAnsi="仿宋" w:eastAsia="仿宋"/>
          <w:color w:val="auto"/>
          <w:sz w:val="28"/>
          <w:szCs w:val="28"/>
        </w:rPr>
        <w:t xml:space="preserve"> </w:t>
      </w:r>
      <w:r>
        <w:rPr>
          <w:rFonts w:hint="eastAsia" w:ascii="仿宋" w:hAnsi="仿宋" w:eastAsia="仿宋"/>
          <w:color w:val="auto"/>
          <w:sz w:val="28"/>
          <w:szCs w:val="28"/>
        </w:rPr>
        <w:t>主要零配件及易耗品价格；</w:t>
      </w:r>
    </w:p>
    <w:p>
      <w:pPr>
        <w:widowControl w:val="0"/>
        <w:spacing w:after="0" w:line="500" w:lineRule="exact"/>
        <w:ind w:left="426"/>
        <w:jc w:val="left"/>
        <w:rPr>
          <w:rFonts w:ascii="仿宋" w:hAnsi="仿宋" w:eastAsia="仿宋"/>
          <w:color w:val="auto"/>
          <w:sz w:val="28"/>
          <w:szCs w:val="28"/>
        </w:rPr>
      </w:pPr>
      <w:r>
        <w:rPr>
          <w:rFonts w:hint="eastAsia" w:ascii="仿宋" w:hAnsi="仿宋" w:eastAsia="仿宋"/>
          <w:color w:val="auto"/>
          <w:sz w:val="28"/>
          <w:szCs w:val="28"/>
        </w:rPr>
        <w:t>7.</w:t>
      </w:r>
      <w:r>
        <w:rPr>
          <w:rFonts w:ascii="仿宋" w:hAnsi="仿宋" w:eastAsia="仿宋"/>
          <w:color w:val="auto"/>
          <w:sz w:val="28"/>
          <w:szCs w:val="28"/>
        </w:rPr>
        <w:t xml:space="preserve"> </w:t>
      </w:r>
      <w:r>
        <w:rPr>
          <w:rFonts w:hint="eastAsia" w:ascii="仿宋" w:hAnsi="仿宋" w:eastAsia="仿宋"/>
          <w:color w:val="auto"/>
          <w:sz w:val="28"/>
          <w:szCs w:val="28"/>
        </w:rPr>
        <w:t>制造商的技术支持；</w:t>
      </w:r>
    </w:p>
    <w:p>
      <w:pPr>
        <w:spacing w:after="0" w:line="500" w:lineRule="exact"/>
        <w:ind w:firstLine="425" w:firstLineChars="152"/>
        <w:jc w:val="left"/>
        <w:rPr>
          <w:rFonts w:ascii="仿宋" w:hAnsi="仿宋" w:eastAsia="仿宋"/>
          <w:color w:val="000000"/>
          <w:sz w:val="28"/>
          <w:szCs w:val="28"/>
        </w:rPr>
      </w:pPr>
      <w:r>
        <w:rPr>
          <w:rFonts w:hint="eastAsia" w:ascii="仿宋" w:hAnsi="仿宋" w:eastAsia="仿宋"/>
          <w:color w:val="000000"/>
          <w:sz w:val="28"/>
          <w:szCs w:val="28"/>
        </w:rPr>
        <w:t>四、确定成交参与人标准及原则：</w:t>
      </w:r>
    </w:p>
    <w:p>
      <w:pPr>
        <w:widowControl w:val="0"/>
        <w:spacing w:after="0" w:line="500" w:lineRule="exact"/>
        <w:ind w:left="426" w:firstLine="560" w:firstLineChars="200"/>
        <w:jc w:val="left"/>
        <w:rPr>
          <w:rFonts w:ascii="仿宋" w:hAnsi="仿宋" w:eastAsia="仿宋"/>
          <w:color w:val="auto"/>
          <w:sz w:val="28"/>
          <w:szCs w:val="28"/>
        </w:rPr>
      </w:pPr>
      <w:r>
        <w:rPr>
          <w:rFonts w:hint="eastAsia" w:ascii="仿宋" w:hAnsi="仿宋" w:eastAsia="仿宋"/>
          <w:color w:val="auto"/>
          <w:sz w:val="28"/>
          <w:szCs w:val="28"/>
        </w:rPr>
        <w:t>所投设备符合采购需求、质量和服务要求,经过磋商谈判所报价格为合理价格的参与人为成交参与人，最低报价不作为成交的保证。</w:t>
      </w:r>
    </w:p>
    <w:p>
      <w:pPr>
        <w:rPr>
          <w:rFonts w:ascii="仿宋" w:hAnsi="仿宋" w:eastAsia="仿宋"/>
          <w:color w:val="FF0000"/>
          <w:sz w:val="28"/>
          <w:szCs w:val="28"/>
        </w:rPr>
      </w:pPr>
      <w:r>
        <w:rPr>
          <w:rFonts w:ascii="仿宋" w:hAnsi="仿宋" w:eastAsia="仿宋"/>
          <w:color w:val="FF0000"/>
          <w:sz w:val="28"/>
          <w:szCs w:val="28"/>
        </w:rPr>
        <w:br w:type="page"/>
      </w:r>
    </w:p>
    <w:p>
      <w:pPr>
        <w:pStyle w:val="50"/>
        <w:numPr>
          <w:ilvl w:val="0"/>
          <w:numId w:val="4"/>
        </w:numPr>
        <w:spacing w:line="360" w:lineRule="auto"/>
        <w:outlineLvl w:val="0"/>
        <w:rPr>
          <w:rFonts w:hint="eastAsia" w:ascii="仿宋" w:hAnsi="仿宋" w:eastAsia="仿宋"/>
          <w:b/>
          <w:color w:val="auto"/>
          <w:sz w:val="44"/>
          <w:szCs w:val="44"/>
        </w:rPr>
      </w:pPr>
      <w:r>
        <w:rPr>
          <w:rFonts w:hint="eastAsia" w:ascii="仿宋" w:hAnsi="仿宋" w:eastAsia="仿宋"/>
          <w:b/>
          <w:color w:val="auto"/>
          <w:sz w:val="44"/>
          <w:szCs w:val="44"/>
        </w:rPr>
        <w:t>公开询价货物一览表</w:t>
      </w:r>
      <w:bookmarkEnd w:id="49"/>
    </w:p>
    <w:p>
      <w:pPr>
        <w:pStyle w:val="50"/>
        <w:numPr>
          <w:ilvl w:val="0"/>
          <w:numId w:val="0"/>
        </w:numPr>
        <w:spacing w:line="360" w:lineRule="auto"/>
        <w:jc w:val="right"/>
        <w:outlineLvl w:val="0"/>
        <w:rPr>
          <w:rFonts w:hint="default" w:ascii="仿宋" w:hAnsi="仿宋" w:eastAsia="仿宋"/>
          <w:b/>
          <w:color w:val="auto"/>
          <w:sz w:val="28"/>
          <w:szCs w:val="28"/>
          <w:lang w:val="en-US" w:eastAsia="zh-CN"/>
        </w:rPr>
      </w:pPr>
      <w:r>
        <w:rPr>
          <w:rFonts w:hint="eastAsia" w:ascii="仿宋" w:hAnsi="仿宋" w:eastAsia="仿宋"/>
          <w:b/>
          <w:color w:val="auto"/>
          <w:sz w:val="28"/>
          <w:szCs w:val="28"/>
          <w:lang w:val="en-US" w:eastAsia="zh-CN"/>
        </w:rPr>
        <w:t>单位：元</w:t>
      </w:r>
    </w:p>
    <w:tbl>
      <w:tblPr>
        <w:tblStyle w:val="23"/>
        <w:tblW w:w="9402" w:type="dxa"/>
        <w:tblInd w:w="0" w:type="dxa"/>
        <w:tblLayout w:type="fixed"/>
        <w:tblCellMar>
          <w:top w:w="0" w:type="dxa"/>
          <w:left w:w="108" w:type="dxa"/>
          <w:bottom w:w="0" w:type="dxa"/>
          <w:right w:w="108" w:type="dxa"/>
        </w:tblCellMar>
      </w:tblPr>
      <w:tblGrid>
        <w:gridCol w:w="643"/>
        <w:gridCol w:w="1953"/>
        <w:gridCol w:w="2297"/>
        <w:gridCol w:w="703"/>
        <w:gridCol w:w="1087"/>
        <w:gridCol w:w="788"/>
        <w:gridCol w:w="837"/>
        <w:gridCol w:w="1094"/>
      </w:tblGrid>
      <w:tr>
        <w:tblPrEx>
          <w:tblCellMar>
            <w:top w:w="0" w:type="dxa"/>
            <w:left w:w="108" w:type="dxa"/>
            <w:bottom w:w="0" w:type="dxa"/>
            <w:right w:w="108" w:type="dxa"/>
          </w:tblCellMar>
        </w:tblPrEx>
        <w:trPr>
          <w:trHeight w:val="523" w:hRule="atLeast"/>
        </w:trPr>
        <w:tc>
          <w:tcPr>
            <w:tcW w:w="643"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val="0"/>
              <w:spacing w:after="0" w:line="240" w:lineRule="auto"/>
              <w:jc w:val="center"/>
              <w:rPr>
                <w:rFonts w:hint="eastAsia" w:ascii="仿宋" w:hAnsi="仿宋" w:eastAsia="仿宋" w:cs="仿宋"/>
                <w:b/>
                <w:bCs/>
                <w:color w:val="000000"/>
                <w:sz w:val="20"/>
                <w:szCs w:val="20"/>
              </w:rPr>
            </w:pPr>
            <w:r>
              <w:rPr>
                <w:rFonts w:hint="eastAsia" w:ascii="仿宋" w:hAnsi="仿宋" w:eastAsia="仿宋" w:cs="仿宋"/>
                <w:b/>
                <w:bCs/>
                <w:color w:val="000000"/>
                <w:sz w:val="20"/>
                <w:szCs w:val="20"/>
              </w:rPr>
              <w:t>序号</w:t>
            </w:r>
          </w:p>
        </w:tc>
        <w:tc>
          <w:tcPr>
            <w:tcW w:w="1953"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val="0"/>
              <w:spacing w:after="0" w:line="240" w:lineRule="auto"/>
              <w:jc w:val="center"/>
              <w:rPr>
                <w:rFonts w:hint="eastAsia" w:ascii="仿宋" w:hAnsi="仿宋" w:eastAsia="仿宋" w:cs="仿宋"/>
                <w:b/>
                <w:bCs/>
                <w:color w:val="000000"/>
                <w:sz w:val="20"/>
                <w:szCs w:val="20"/>
              </w:rPr>
            </w:pPr>
            <w:r>
              <w:rPr>
                <w:rFonts w:hint="eastAsia" w:ascii="仿宋" w:hAnsi="仿宋" w:eastAsia="仿宋" w:cs="仿宋"/>
                <w:b/>
                <w:bCs/>
                <w:color w:val="000000"/>
                <w:sz w:val="20"/>
                <w:szCs w:val="20"/>
              </w:rPr>
              <w:t>设备名称</w:t>
            </w:r>
          </w:p>
        </w:tc>
        <w:tc>
          <w:tcPr>
            <w:tcW w:w="2297"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val="0"/>
              <w:spacing w:after="0" w:line="240" w:lineRule="auto"/>
              <w:jc w:val="center"/>
              <w:rPr>
                <w:rFonts w:hint="eastAsia" w:ascii="仿宋" w:hAnsi="仿宋" w:eastAsia="仿宋" w:cs="仿宋"/>
                <w:b/>
                <w:bCs/>
                <w:color w:val="000000"/>
                <w:sz w:val="20"/>
                <w:szCs w:val="20"/>
              </w:rPr>
            </w:pPr>
            <w:r>
              <w:rPr>
                <w:rFonts w:hint="eastAsia" w:ascii="仿宋" w:hAnsi="仿宋" w:eastAsia="仿宋" w:cs="仿宋"/>
                <w:b/>
                <w:bCs/>
                <w:color w:val="000000"/>
                <w:sz w:val="20"/>
                <w:szCs w:val="20"/>
              </w:rPr>
              <w:t>规格型号（技术参数）</w:t>
            </w:r>
          </w:p>
        </w:tc>
        <w:tc>
          <w:tcPr>
            <w:tcW w:w="703"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val="0"/>
              <w:spacing w:after="0" w:line="240" w:lineRule="auto"/>
              <w:jc w:val="center"/>
              <w:rPr>
                <w:rFonts w:hint="eastAsia" w:ascii="仿宋" w:hAnsi="仿宋" w:eastAsia="仿宋" w:cs="仿宋"/>
                <w:b/>
                <w:bCs/>
                <w:color w:val="000000"/>
                <w:sz w:val="20"/>
                <w:szCs w:val="20"/>
              </w:rPr>
            </w:pPr>
            <w:r>
              <w:rPr>
                <w:rFonts w:hint="eastAsia" w:ascii="仿宋" w:hAnsi="仿宋" w:eastAsia="仿宋" w:cs="仿宋"/>
                <w:b/>
                <w:bCs/>
                <w:color w:val="000000"/>
                <w:sz w:val="20"/>
                <w:szCs w:val="20"/>
              </w:rPr>
              <w:t>单位</w:t>
            </w:r>
          </w:p>
        </w:tc>
        <w:tc>
          <w:tcPr>
            <w:tcW w:w="1087"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val="0"/>
              <w:spacing w:after="0" w:line="240" w:lineRule="auto"/>
              <w:jc w:val="center"/>
              <w:rPr>
                <w:rFonts w:hint="eastAsia" w:ascii="仿宋" w:hAnsi="仿宋" w:eastAsia="仿宋" w:cs="仿宋"/>
                <w:b/>
                <w:bCs/>
                <w:color w:val="000000"/>
                <w:sz w:val="20"/>
                <w:szCs w:val="20"/>
              </w:rPr>
            </w:pPr>
            <w:r>
              <w:rPr>
                <w:rFonts w:hint="eastAsia" w:ascii="仿宋" w:hAnsi="仿宋" w:eastAsia="仿宋" w:cs="仿宋"/>
                <w:b/>
                <w:bCs/>
                <w:color w:val="000000"/>
                <w:sz w:val="20"/>
                <w:szCs w:val="20"/>
              </w:rPr>
              <w:t>数量</w:t>
            </w:r>
          </w:p>
        </w:tc>
        <w:tc>
          <w:tcPr>
            <w:tcW w:w="788"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val="0"/>
              <w:spacing w:after="0" w:line="240" w:lineRule="auto"/>
              <w:jc w:val="center"/>
              <w:rPr>
                <w:rFonts w:hint="eastAsia" w:ascii="仿宋" w:hAnsi="仿宋" w:eastAsia="仿宋" w:cs="仿宋"/>
                <w:b/>
                <w:bCs/>
                <w:color w:val="000000"/>
                <w:sz w:val="20"/>
                <w:szCs w:val="20"/>
              </w:rPr>
            </w:pPr>
            <w:r>
              <w:rPr>
                <w:rFonts w:hint="eastAsia" w:ascii="仿宋" w:hAnsi="仿宋" w:eastAsia="仿宋" w:cs="仿宋"/>
                <w:b/>
                <w:bCs/>
                <w:color w:val="000000"/>
                <w:sz w:val="20"/>
                <w:szCs w:val="20"/>
              </w:rPr>
              <w:t>单价</w:t>
            </w:r>
          </w:p>
        </w:tc>
        <w:tc>
          <w:tcPr>
            <w:tcW w:w="837"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val="0"/>
              <w:spacing w:after="0" w:line="240" w:lineRule="auto"/>
              <w:jc w:val="center"/>
              <w:rPr>
                <w:rFonts w:hint="eastAsia" w:ascii="仿宋" w:hAnsi="仿宋" w:eastAsia="仿宋" w:cs="仿宋"/>
                <w:b/>
                <w:bCs/>
                <w:color w:val="000000"/>
                <w:sz w:val="20"/>
                <w:szCs w:val="20"/>
              </w:rPr>
            </w:pPr>
            <w:r>
              <w:rPr>
                <w:rFonts w:hint="eastAsia" w:ascii="仿宋" w:hAnsi="仿宋" w:eastAsia="仿宋" w:cs="仿宋"/>
                <w:b/>
                <w:bCs/>
                <w:color w:val="000000"/>
                <w:sz w:val="20"/>
                <w:szCs w:val="20"/>
              </w:rPr>
              <w:t>总价</w:t>
            </w:r>
          </w:p>
        </w:tc>
        <w:tc>
          <w:tcPr>
            <w:tcW w:w="1094"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val="0"/>
              <w:spacing w:after="0" w:line="240" w:lineRule="auto"/>
              <w:jc w:val="center"/>
              <w:rPr>
                <w:rFonts w:hint="eastAsia" w:ascii="仿宋" w:hAnsi="仿宋" w:eastAsia="仿宋" w:cs="仿宋"/>
                <w:b/>
                <w:bCs/>
                <w:color w:val="000000"/>
                <w:sz w:val="20"/>
                <w:szCs w:val="20"/>
              </w:rPr>
            </w:pPr>
            <w:r>
              <w:rPr>
                <w:rFonts w:hint="eastAsia" w:ascii="仿宋" w:hAnsi="仿宋" w:eastAsia="仿宋" w:cs="仿宋"/>
                <w:b/>
                <w:bCs/>
                <w:color w:val="000000"/>
                <w:sz w:val="20"/>
                <w:szCs w:val="20"/>
              </w:rPr>
              <w:t>备注</w:t>
            </w:r>
          </w:p>
        </w:tc>
      </w:tr>
      <w:tr>
        <w:tblPrEx>
          <w:tblCellMar>
            <w:top w:w="0" w:type="dxa"/>
            <w:left w:w="108" w:type="dxa"/>
            <w:bottom w:w="0" w:type="dxa"/>
            <w:right w:w="108" w:type="dxa"/>
          </w:tblCellMar>
        </w:tblPrEx>
        <w:trPr>
          <w:trHeight w:val="590" w:hRule="atLeast"/>
        </w:trPr>
        <w:tc>
          <w:tcPr>
            <w:tcW w:w="643" w:type="dxa"/>
            <w:tcBorders>
              <w:top w:val="nil"/>
              <w:left w:val="single" w:color="auto" w:sz="4" w:space="0"/>
              <w:bottom w:val="single" w:color="auto" w:sz="4" w:space="0"/>
              <w:right w:val="single" w:color="auto" w:sz="4" w:space="0"/>
            </w:tcBorders>
            <w:shd w:val="clear" w:color="000000" w:fill="FFFFFF"/>
            <w:vAlign w:val="center"/>
          </w:tcPr>
          <w:p>
            <w:pPr>
              <w:keepNext w:val="0"/>
              <w:keepLines w:val="0"/>
              <w:pageBreakBefore w:val="0"/>
              <w:widowControl/>
              <w:kinsoku/>
              <w:wordWrap/>
              <w:overflowPunct/>
              <w:topLinePunct w:val="0"/>
              <w:autoSpaceDE/>
              <w:autoSpaceDN/>
              <w:bidi w:val="0"/>
              <w:adjustRightInd/>
              <w:snapToGrid w:val="0"/>
              <w:spacing w:after="0" w:line="240" w:lineRule="auto"/>
              <w:jc w:val="center"/>
              <w:rPr>
                <w:rFonts w:hint="eastAsia" w:ascii="仿宋" w:hAnsi="仿宋" w:eastAsia="仿宋" w:cs="仿宋"/>
                <w:color w:val="000000"/>
                <w:sz w:val="20"/>
                <w:szCs w:val="20"/>
              </w:rPr>
            </w:pPr>
            <w:r>
              <w:rPr>
                <w:rFonts w:hint="eastAsia" w:ascii="仿宋" w:hAnsi="仿宋" w:eastAsia="仿宋" w:cs="仿宋"/>
                <w:color w:val="000000"/>
                <w:sz w:val="20"/>
                <w:szCs w:val="20"/>
              </w:rPr>
              <w:t>1</w:t>
            </w:r>
          </w:p>
        </w:tc>
        <w:tc>
          <w:tcPr>
            <w:tcW w:w="1953"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after="0" w:line="240" w:lineRule="auto"/>
              <w:jc w:val="center"/>
              <w:textAlignment w:val="center"/>
              <w:rPr>
                <w:rFonts w:hint="eastAsia" w:ascii="仿宋" w:hAnsi="仿宋" w:eastAsia="仿宋" w:cs="仿宋"/>
                <w:color w:val="000000"/>
                <w:sz w:val="20"/>
                <w:szCs w:val="20"/>
              </w:rPr>
            </w:pPr>
            <w:r>
              <w:rPr>
                <w:rFonts w:hint="eastAsia" w:ascii="仿宋" w:hAnsi="仿宋" w:eastAsia="仿宋" w:cs="仿宋"/>
                <w:i w:val="0"/>
                <w:iCs w:val="0"/>
                <w:color w:val="000000"/>
                <w:kern w:val="0"/>
                <w:sz w:val="20"/>
                <w:szCs w:val="20"/>
                <w:u w:val="none"/>
                <w:lang w:val="en-US" w:eastAsia="zh-CN" w:bidi="ar"/>
              </w:rPr>
              <w:t>安装24×14线槽</w:t>
            </w:r>
          </w:p>
        </w:tc>
        <w:tc>
          <w:tcPr>
            <w:tcW w:w="2297" w:type="dxa"/>
            <w:tcBorders>
              <w:top w:val="nil"/>
              <w:left w:val="nil"/>
              <w:bottom w:val="single" w:color="auto" w:sz="4" w:space="0"/>
              <w:right w:val="single" w:color="auto" w:sz="4" w:space="0"/>
            </w:tcBorders>
            <w:shd w:val="clear" w:color="000000" w:fill="FFFFFF"/>
            <w:vAlign w:val="center"/>
          </w:tcPr>
          <w:p>
            <w:pPr>
              <w:keepNext w:val="0"/>
              <w:keepLines w:val="0"/>
              <w:pageBreakBefore w:val="0"/>
              <w:widowControl/>
              <w:suppressLineNumbers w:val="0"/>
              <w:kinsoku/>
              <w:wordWrap/>
              <w:overflowPunct/>
              <w:topLinePunct w:val="0"/>
              <w:autoSpaceDE/>
              <w:autoSpaceDN/>
              <w:bidi w:val="0"/>
              <w:adjustRightInd/>
              <w:snapToGrid w:val="0"/>
              <w:spacing w:after="0" w:line="240" w:lineRule="auto"/>
              <w:jc w:val="center"/>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线槽（A）槽</w:t>
            </w:r>
          </w:p>
          <w:p>
            <w:pPr>
              <w:keepNext w:val="0"/>
              <w:keepLines w:val="0"/>
              <w:pageBreakBefore w:val="0"/>
              <w:widowControl/>
              <w:suppressLineNumbers w:val="0"/>
              <w:kinsoku/>
              <w:wordWrap/>
              <w:overflowPunct/>
              <w:topLinePunct w:val="0"/>
              <w:autoSpaceDE/>
              <w:autoSpaceDN/>
              <w:bidi w:val="0"/>
              <w:adjustRightInd/>
              <w:snapToGrid w:val="0"/>
              <w:spacing w:after="0" w:line="240" w:lineRule="auto"/>
              <w:jc w:val="center"/>
              <w:textAlignment w:val="center"/>
              <w:rPr>
                <w:rFonts w:hint="default"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国内一线品牌</w:t>
            </w:r>
          </w:p>
        </w:tc>
        <w:tc>
          <w:tcPr>
            <w:tcW w:w="703" w:type="dxa"/>
            <w:tcBorders>
              <w:top w:val="nil"/>
              <w:left w:val="nil"/>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val="0"/>
              <w:spacing w:after="0" w:line="240" w:lineRule="auto"/>
              <w:jc w:val="center"/>
              <w:textAlignment w:val="center"/>
              <w:rPr>
                <w:rFonts w:hint="eastAsia" w:ascii="仿宋" w:hAnsi="仿宋" w:eastAsia="仿宋" w:cs="仿宋"/>
                <w:color w:val="000000"/>
                <w:sz w:val="20"/>
                <w:szCs w:val="20"/>
              </w:rPr>
            </w:pPr>
            <w:r>
              <w:rPr>
                <w:rFonts w:hint="eastAsia" w:ascii="仿宋" w:hAnsi="仿宋" w:eastAsia="仿宋" w:cs="仿宋"/>
                <w:i w:val="0"/>
                <w:iCs w:val="0"/>
                <w:color w:val="000000"/>
                <w:kern w:val="0"/>
                <w:sz w:val="24"/>
                <w:szCs w:val="24"/>
                <w:u w:val="none"/>
                <w:lang w:val="en-US" w:eastAsia="zh-CN" w:bidi="ar"/>
              </w:rPr>
              <w:t>米</w:t>
            </w:r>
          </w:p>
        </w:tc>
        <w:tc>
          <w:tcPr>
            <w:tcW w:w="1087" w:type="dxa"/>
            <w:tcBorders>
              <w:top w:val="nil"/>
              <w:left w:val="nil"/>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val="0"/>
              <w:spacing w:after="0" w:line="240" w:lineRule="auto"/>
              <w:jc w:val="center"/>
              <w:textAlignment w:val="center"/>
              <w:rPr>
                <w:rFonts w:hint="eastAsia" w:ascii="仿宋" w:hAnsi="仿宋" w:eastAsia="仿宋" w:cs="仿宋"/>
                <w:color w:val="000000"/>
                <w:sz w:val="20"/>
                <w:szCs w:val="20"/>
              </w:rPr>
            </w:pPr>
            <w:r>
              <w:rPr>
                <w:rFonts w:hint="eastAsia" w:ascii="仿宋" w:hAnsi="仿宋" w:eastAsia="仿宋" w:cs="仿宋"/>
                <w:i w:val="0"/>
                <w:iCs w:val="0"/>
                <w:color w:val="000000"/>
                <w:kern w:val="0"/>
                <w:sz w:val="20"/>
                <w:szCs w:val="20"/>
                <w:u w:val="none"/>
                <w:lang w:val="en-US" w:eastAsia="zh-CN" w:bidi="ar"/>
              </w:rPr>
              <w:t>270</w:t>
            </w:r>
          </w:p>
        </w:tc>
        <w:tc>
          <w:tcPr>
            <w:tcW w:w="788"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val="0"/>
              <w:spacing w:after="0" w:line="240" w:lineRule="auto"/>
              <w:jc w:val="center"/>
              <w:rPr>
                <w:rFonts w:hint="eastAsia" w:ascii="仿宋" w:hAnsi="仿宋" w:eastAsia="仿宋" w:cs="仿宋"/>
                <w:color w:val="000000"/>
                <w:sz w:val="20"/>
                <w:szCs w:val="20"/>
              </w:rPr>
            </w:pPr>
          </w:p>
        </w:tc>
        <w:tc>
          <w:tcPr>
            <w:tcW w:w="837"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val="0"/>
              <w:spacing w:after="0" w:line="240" w:lineRule="auto"/>
              <w:jc w:val="center"/>
              <w:rPr>
                <w:rFonts w:hint="eastAsia" w:ascii="仿宋" w:hAnsi="仿宋" w:eastAsia="仿宋" w:cs="仿宋"/>
                <w:color w:val="000000"/>
                <w:sz w:val="20"/>
                <w:szCs w:val="20"/>
              </w:rPr>
            </w:pPr>
          </w:p>
        </w:tc>
        <w:tc>
          <w:tcPr>
            <w:tcW w:w="1094"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val="0"/>
              <w:spacing w:after="0" w:line="240" w:lineRule="auto"/>
              <w:jc w:val="center"/>
              <w:rPr>
                <w:rFonts w:hint="eastAsia" w:ascii="仿宋" w:hAnsi="仿宋" w:eastAsia="仿宋" w:cs="仿宋"/>
                <w:color w:val="000000"/>
                <w:sz w:val="20"/>
                <w:szCs w:val="20"/>
              </w:rPr>
            </w:pPr>
          </w:p>
        </w:tc>
      </w:tr>
      <w:tr>
        <w:tblPrEx>
          <w:tblCellMar>
            <w:top w:w="0" w:type="dxa"/>
            <w:left w:w="108" w:type="dxa"/>
            <w:bottom w:w="0" w:type="dxa"/>
            <w:right w:w="108" w:type="dxa"/>
          </w:tblCellMar>
        </w:tblPrEx>
        <w:trPr>
          <w:trHeight w:val="641" w:hRule="atLeast"/>
        </w:trPr>
        <w:tc>
          <w:tcPr>
            <w:tcW w:w="643" w:type="dxa"/>
            <w:tcBorders>
              <w:top w:val="nil"/>
              <w:left w:val="single" w:color="auto" w:sz="4" w:space="0"/>
              <w:bottom w:val="single" w:color="auto" w:sz="4" w:space="0"/>
              <w:right w:val="single" w:color="auto" w:sz="4" w:space="0"/>
            </w:tcBorders>
            <w:shd w:val="clear" w:color="000000" w:fill="FFFFFF"/>
            <w:vAlign w:val="center"/>
          </w:tcPr>
          <w:p>
            <w:pPr>
              <w:keepNext w:val="0"/>
              <w:keepLines w:val="0"/>
              <w:pageBreakBefore w:val="0"/>
              <w:widowControl/>
              <w:kinsoku/>
              <w:wordWrap/>
              <w:overflowPunct/>
              <w:topLinePunct w:val="0"/>
              <w:autoSpaceDE/>
              <w:autoSpaceDN/>
              <w:bidi w:val="0"/>
              <w:adjustRightInd/>
              <w:snapToGrid w:val="0"/>
              <w:spacing w:after="0" w:line="240" w:lineRule="auto"/>
              <w:jc w:val="center"/>
              <w:rPr>
                <w:rFonts w:hint="eastAsia" w:ascii="仿宋" w:hAnsi="仿宋" w:eastAsia="仿宋" w:cs="仿宋"/>
                <w:color w:val="000000"/>
                <w:sz w:val="20"/>
                <w:szCs w:val="20"/>
              </w:rPr>
            </w:pPr>
            <w:r>
              <w:rPr>
                <w:rFonts w:hint="eastAsia" w:ascii="仿宋" w:hAnsi="仿宋" w:eastAsia="仿宋" w:cs="仿宋"/>
                <w:color w:val="000000"/>
                <w:sz w:val="20"/>
                <w:szCs w:val="20"/>
              </w:rPr>
              <w:t>2</w:t>
            </w:r>
          </w:p>
        </w:tc>
        <w:tc>
          <w:tcPr>
            <w:tcW w:w="1953"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after="0" w:line="240" w:lineRule="auto"/>
              <w:jc w:val="center"/>
              <w:textAlignment w:val="center"/>
              <w:rPr>
                <w:rFonts w:hint="eastAsia" w:ascii="仿宋" w:hAnsi="仿宋" w:eastAsia="仿宋" w:cs="仿宋"/>
                <w:color w:val="000000"/>
                <w:sz w:val="20"/>
                <w:szCs w:val="20"/>
              </w:rPr>
            </w:pPr>
            <w:r>
              <w:rPr>
                <w:rFonts w:hint="eastAsia" w:ascii="仿宋" w:hAnsi="仿宋" w:eastAsia="仿宋" w:cs="仿宋"/>
                <w:i w:val="0"/>
                <w:iCs w:val="0"/>
                <w:color w:val="000000"/>
                <w:kern w:val="0"/>
                <w:sz w:val="20"/>
                <w:szCs w:val="20"/>
                <w:u w:val="none"/>
                <w:lang w:val="en-US" w:eastAsia="zh-CN" w:bidi="ar"/>
              </w:rPr>
              <w:t>安装60×22线槽</w:t>
            </w:r>
          </w:p>
        </w:tc>
        <w:tc>
          <w:tcPr>
            <w:tcW w:w="2297" w:type="dxa"/>
            <w:tcBorders>
              <w:top w:val="nil"/>
              <w:left w:val="nil"/>
              <w:bottom w:val="single" w:color="auto" w:sz="4" w:space="0"/>
              <w:right w:val="single" w:color="auto" w:sz="4" w:space="0"/>
            </w:tcBorders>
            <w:shd w:val="clear" w:color="000000" w:fill="FFFFFF"/>
            <w:vAlign w:val="center"/>
          </w:tcPr>
          <w:p>
            <w:pPr>
              <w:keepNext w:val="0"/>
              <w:keepLines w:val="0"/>
              <w:pageBreakBefore w:val="0"/>
              <w:widowControl/>
              <w:kinsoku/>
              <w:wordWrap/>
              <w:overflowPunct/>
              <w:topLinePunct w:val="0"/>
              <w:autoSpaceDE/>
              <w:autoSpaceDN/>
              <w:bidi w:val="0"/>
              <w:adjustRightInd/>
              <w:snapToGrid w:val="0"/>
              <w:spacing w:after="0" w:line="240" w:lineRule="auto"/>
              <w:jc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线槽（A）槽</w:t>
            </w:r>
          </w:p>
          <w:p>
            <w:pPr>
              <w:keepNext w:val="0"/>
              <w:keepLines w:val="0"/>
              <w:pageBreakBefore w:val="0"/>
              <w:widowControl/>
              <w:kinsoku/>
              <w:wordWrap/>
              <w:overflowPunct/>
              <w:topLinePunct w:val="0"/>
              <w:autoSpaceDE/>
              <w:autoSpaceDN/>
              <w:bidi w:val="0"/>
              <w:adjustRightInd/>
              <w:snapToGrid w:val="0"/>
              <w:spacing w:after="0" w:line="240" w:lineRule="auto"/>
              <w:jc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国内一线品牌</w:t>
            </w:r>
          </w:p>
        </w:tc>
        <w:tc>
          <w:tcPr>
            <w:tcW w:w="703" w:type="dxa"/>
            <w:tcBorders>
              <w:top w:val="nil"/>
              <w:left w:val="nil"/>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val="0"/>
              <w:spacing w:after="0" w:line="240" w:lineRule="auto"/>
              <w:jc w:val="center"/>
              <w:textAlignment w:val="center"/>
              <w:rPr>
                <w:rFonts w:hint="eastAsia" w:ascii="仿宋" w:hAnsi="仿宋" w:eastAsia="仿宋" w:cs="仿宋"/>
                <w:color w:val="000000"/>
                <w:sz w:val="20"/>
                <w:szCs w:val="20"/>
              </w:rPr>
            </w:pPr>
            <w:r>
              <w:rPr>
                <w:rFonts w:hint="eastAsia" w:ascii="仿宋" w:hAnsi="仿宋" w:eastAsia="仿宋" w:cs="仿宋"/>
                <w:i w:val="0"/>
                <w:iCs w:val="0"/>
                <w:color w:val="000000"/>
                <w:kern w:val="0"/>
                <w:sz w:val="24"/>
                <w:szCs w:val="24"/>
                <w:u w:val="none"/>
                <w:lang w:val="en-US" w:eastAsia="zh-CN" w:bidi="ar"/>
              </w:rPr>
              <w:t>米</w:t>
            </w:r>
          </w:p>
        </w:tc>
        <w:tc>
          <w:tcPr>
            <w:tcW w:w="1087" w:type="dxa"/>
            <w:tcBorders>
              <w:top w:val="nil"/>
              <w:left w:val="nil"/>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val="0"/>
              <w:spacing w:after="0" w:line="240" w:lineRule="auto"/>
              <w:jc w:val="center"/>
              <w:textAlignment w:val="center"/>
              <w:rPr>
                <w:rFonts w:hint="eastAsia" w:ascii="仿宋" w:hAnsi="仿宋" w:eastAsia="仿宋" w:cs="仿宋"/>
                <w:color w:val="000000"/>
                <w:sz w:val="20"/>
                <w:szCs w:val="20"/>
              </w:rPr>
            </w:pPr>
            <w:r>
              <w:rPr>
                <w:rFonts w:hint="eastAsia" w:ascii="仿宋" w:hAnsi="仿宋" w:eastAsia="仿宋" w:cs="仿宋"/>
                <w:i w:val="0"/>
                <w:iCs w:val="0"/>
                <w:color w:val="000000"/>
                <w:kern w:val="0"/>
                <w:sz w:val="20"/>
                <w:szCs w:val="20"/>
                <w:u w:val="none"/>
                <w:lang w:val="en-US" w:eastAsia="zh-CN" w:bidi="ar"/>
              </w:rPr>
              <w:t>620</w:t>
            </w:r>
          </w:p>
        </w:tc>
        <w:tc>
          <w:tcPr>
            <w:tcW w:w="788"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val="0"/>
              <w:spacing w:after="0" w:line="240" w:lineRule="auto"/>
              <w:jc w:val="center"/>
              <w:rPr>
                <w:rFonts w:hint="eastAsia" w:ascii="仿宋" w:hAnsi="仿宋" w:eastAsia="仿宋" w:cs="仿宋"/>
                <w:color w:val="000000"/>
                <w:sz w:val="20"/>
                <w:szCs w:val="20"/>
              </w:rPr>
            </w:pPr>
          </w:p>
        </w:tc>
        <w:tc>
          <w:tcPr>
            <w:tcW w:w="837"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val="0"/>
              <w:spacing w:after="0" w:line="240" w:lineRule="auto"/>
              <w:jc w:val="center"/>
              <w:rPr>
                <w:rFonts w:hint="eastAsia" w:ascii="仿宋" w:hAnsi="仿宋" w:eastAsia="仿宋" w:cs="仿宋"/>
                <w:color w:val="000000"/>
                <w:sz w:val="20"/>
                <w:szCs w:val="20"/>
              </w:rPr>
            </w:pPr>
          </w:p>
        </w:tc>
        <w:tc>
          <w:tcPr>
            <w:tcW w:w="1094"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val="0"/>
              <w:spacing w:after="0" w:line="240" w:lineRule="auto"/>
              <w:jc w:val="center"/>
              <w:rPr>
                <w:rFonts w:hint="eastAsia" w:ascii="仿宋" w:hAnsi="仿宋" w:eastAsia="仿宋" w:cs="仿宋"/>
                <w:color w:val="000000"/>
                <w:sz w:val="20"/>
                <w:szCs w:val="20"/>
              </w:rPr>
            </w:pPr>
          </w:p>
        </w:tc>
      </w:tr>
      <w:tr>
        <w:tblPrEx>
          <w:tblCellMar>
            <w:top w:w="0" w:type="dxa"/>
            <w:left w:w="108" w:type="dxa"/>
            <w:bottom w:w="0" w:type="dxa"/>
            <w:right w:w="108" w:type="dxa"/>
          </w:tblCellMar>
        </w:tblPrEx>
        <w:trPr>
          <w:trHeight w:val="548" w:hRule="atLeast"/>
        </w:trPr>
        <w:tc>
          <w:tcPr>
            <w:tcW w:w="643" w:type="dxa"/>
            <w:tcBorders>
              <w:top w:val="nil"/>
              <w:left w:val="single" w:color="auto" w:sz="4" w:space="0"/>
              <w:bottom w:val="single" w:color="auto" w:sz="4" w:space="0"/>
              <w:right w:val="single" w:color="auto" w:sz="4" w:space="0"/>
            </w:tcBorders>
            <w:shd w:val="clear" w:color="000000" w:fill="FFFFFF"/>
            <w:vAlign w:val="center"/>
          </w:tcPr>
          <w:p>
            <w:pPr>
              <w:keepNext w:val="0"/>
              <w:keepLines w:val="0"/>
              <w:pageBreakBefore w:val="0"/>
              <w:widowControl/>
              <w:kinsoku/>
              <w:wordWrap/>
              <w:overflowPunct/>
              <w:topLinePunct w:val="0"/>
              <w:autoSpaceDE/>
              <w:autoSpaceDN/>
              <w:bidi w:val="0"/>
              <w:adjustRightInd/>
              <w:snapToGrid w:val="0"/>
              <w:spacing w:after="0" w:line="240" w:lineRule="auto"/>
              <w:jc w:val="center"/>
              <w:rPr>
                <w:rFonts w:hint="eastAsia" w:ascii="仿宋" w:hAnsi="仿宋" w:eastAsia="仿宋" w:cs="仿宋"/>
                <w:color w:val="000000"/>
                <w:sz w:val="20"/>
                <w:szCs w:val="20"/>
              </w:rPr>
            </w:pPr>
            <w:r>
              <w:rPr>
                <w:rFonts w:hint="eastAsia" w:ascii="仿宋" w:hAnsi="仿宋" w:eastAsia="仿宋" w:cs="仿宋"/>
                <w:color w:val="000000"/>
                <w:sz w:val="20"/>
                <w:szCs w:val="20"/>
              </w:rPr>
              <w:t>3</w:t>
            </w:r>
          </w:p>
        </w:tc>
        <w:tc>
          <w:tcPr>
            <w:tcW w:w="1953"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after="0" w:line="240" w:lineRule="auto"/>
              <w:jc w:val="center"/>
              <w:textAlignment w:val="center"/>
              <w:rPr>
                <w:rFonts w:hint="eastAsia" w:ascii="仿宋" w:hAnsi="仿宋" w:eastAsia="仿宋" w:cs="仿宋"/>
                <w:color w:val="000000"/>
                <w:sz w:val="20"/>
                <w:szCs w:val="20"/>
              </w:rPr>
            </w:pPr>
            <w:r>
              <w:rPr>
                <w:rFonts w:hint="eastAsia" w:ascii="仿宋" w:hAnsi="仿宋" w:eastAsia="仿宋" w:cs="仿宋"/>
                <w:i w:val="0"/>
                <w:iCs w:val="0"/>
                <w:color w:val="000000"/>
                <w:kern w:val="0"/>
                <w:sz w:val="20"/>
                <w:szCs w:val="20"/>
                <w:u w:val="none"/>
                <w:lang w:val="en-US" w:eastAsia="zh-CN" w:bidi="ar"/>
              </w:rPr>
              <w:t>安装100×40线槽</w:t>
            </w:r>
          </w:p>
        </w:tc>
        <w:tc>
          <w:tcPr>
            <w:tcW w:w="2297" w:type="dxa"/>
            <w:tcBorders>
              <w:top w:val="nil"/>
              <w:left w:val="nil"/>
              <w:bottom w:val="single" w:color="auto" w:sz="4" w:space="0"/>
              <w:right w:val="single" w:color="auto" w:sz="4" w:space="0"/>
            </w:tcBorders>
            <w:shd w:val="clear" w:color="000000" w:fill="FFFFFF"/>
            <w:vAlign w:val="center"/>
          </w:tcPr>
          <w:p>
            <w:pPr>
              <w:keepNext w:val="0"/>
              <w:keepLines w:val="0"/>
              <w:pageBreakBefore w:val="0"/>
              <w:widowControl/>
              <w:kinsoku/>
              <w:wordWrap/>
              <w:overflowPunct/>
              <w:topLinePunct w:val="0"/>
              <w:autoSpaceDE/>
              <w:autoSpaceDN/>
              <w:bidi w:val="0"/>
              <w:adjustRightInd/>
              <w:snapToGrid w:val="0"/>
              <w:spacing w:after="0" w:line="240" w:lineRule="auto"/>
              <w:jc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线槽（A）槽</w:t>
            </w:r>
          </w:p>
          <w:p>
            <w:pPr>
              <w:keepNext w:val="0"/>
              <w:keepLines w:val="0"/>
              <w:pageBreakBefore w:val="0"/>
              <w:widowControl/>
              <w:kinsoku/>
              <w:wordWrap/>
              <w:overflowPunct/>
              <w:topLinePunct w:val="0"/>
              <w:autoSpaceDE/>
              <w:autoSpaceDN/>
              <w:bidi w:val="0"/>
              <w:adjustRightInd/>
              <w:snapToGrid w:val="0"/>
              <w:spacing w:after="0" w:line="240" w:lineRule="auto"/>
              <w:jc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国内一线品牌</w:t>
            </w:r>
          </w:p>
        </w:tc>
        <w:tc>
          <w:tcPr>
            <w:tcW w:w="703" w:type="dxa"/>
            <w:tcBorders>
              <w:top w:val="nil"/>
              <w:left w:val="nil"/>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val="0"/>
              <w:spacing w:after="0" w:line="240" w:lineRule="auto"/>
              <w:jc w:val="center"/>
              <w:textAlignment w:val="center"/>
              <w:rPr>
                <w:rFonts w:hint="eastAsia" w:ascii="仿宋" w:hAnsi="仿宋" w:eastAsia="仿宋" w:cs="仿宋"/>
                <w:color w:val="000000"/>
                <w:sz w:val="20"/>
                <w:szCs w:val="20"/>
              </w:rPr>
            </w:pPr>
            <w:r>
              <w:rPr>
                <w:rFonts w:hint="eastAsia" w:ascii="仿宋" w:hAnsi="仿宋" w:eastAsia="仿宋" w:cs="仿宋"/>
                <w:i w:val="0"/>
                <w:iCs w:val="0"/>
                <w:color w:val="000000"/>
                <w:kern w:val="0"/>
                <w:sz w:val="24"/>
                <w:szCs w:val="24"/>
                <w:u w:val="none"/>
                <w:lang w:val="en-US" w:eastAsia="zh-CN" w:bidi="ar"/>
              </w:rPr>
              <w:t>米</w:t>
            </w:r>
          </w:p>
        </w:tc>
        <w:tc>
          <w:tcPr>
            <w:tcW w:w="1087" w:type="dxa"/>
            <w:tcBorders>
              <w:top w:val="nil"/>
              <w:left w:val="nil"/>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val="0"/>
              <w:spacing w:after="0" w:line="240" w:lineRule="auto"/>
              <w:jc w:val="center"/>
              <w:textAlignment w:val="center"/>
              <w:rPr>
                <w:rFonts w:hint="eastAsia" w:ascii="仿宋" w:hAnsi="仿宋" w:eastAsia="仿宋" w:cs="仿宋"/>
                <w:color w:val="000000"/>
                <w:sz w:val="20"/>
                <w:szCs w:val="20"/>
              </w:rPr>
            </w:pPr>
            <w:r>
              <w:rPr>
                <w:rFonts w:hint="eastAsia" w:ascii="仿宋" w:hAnsi="仿宋" w:eastAsia="仿宋" w:cs="仿宋"/>
                <w:i w:val="0"/>
                <w:iCs w:val="0"/>
                <w:color w:val="000000"/>
                <w:kern w:val="0"/>
                <w:sz w:val="20"/>
                <w:szCs w:val="20"/>
                <w:u w:val="none"/>
                <w:lang w:val="en-US" w:eastAsia="zh-CN" w:bidi="ar"/>
              </w:rPr>
              <w:t>160</w:t>
            </w:r>
          </w:p>
        </w:tc>
        <w:tc>
          <w:tcPr>
            <w:tcW w:w="788"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val="0"/>
              <w:spacing w:after="0" w:line="240" w:lineRule="auto"/>
              <w:jc w:val="center"/>
              <w:rPr>
                <w:rFonts w:hint="eastAsia" w:ascii="仿宋" w:hAnsi="仿宋" w:eastAsia="仿宋" w:cs="仿宋"/>
                <w:color w:val="000000"/>
                <w:sz w:val="20"/>
                <w:szCs w:val="20"/>
              </w:rPr>
            </w:pPr>
          </w:p>
        </w:tc>
        <w:tc>
          <w:tcPr>
            <w:tcW w:w="837"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val="0"/>
              <w:spacing w:after="0" w:line="240" w:lineRule="auto"/>
              <w:jc w:val="center"/>
              <w:rPr>
                <w:rFonts w:hint="eastAsia" w:ascii="仿宋" w:hAnsi="仿宋" w:eastAsia="仿宋" w:cs="仿宋"/>
                <w:color w:val="000000"/>
                <w:sz w:val="20"/>
                <w:szCs w:val="20"/>
              </w:rPr>
            </w:pPr>
          </w:p>
        </w:tc>
        <w:tc>
          <w:tcPr>
            <w:tcW w:w="1094"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val="0"/>
              <w:spacing w:after="0" w:line="240" w:lineRule="auto"/>
              <w:jc w:val="center"/>
              <w:rPr>
                <w:rFonts w:hint="eastAsia" w:ascii="仿宋" w:hAnsi="仿宋" w:eastAsia="仿宋" w:cs="仿宋"/>
                <w:color w:val="000000"/>
                <w:sz w:val="20"/>
                <w:szCs w:val="20"/>
              </w:rPr>
            </w:pPr>
          </w:p>
        </w:tc>
      </w:tr>
      <w:tr>
        <w:tblPrEx>
          <w:tblCellMar>
            <w:top w:w="0" w:type="dxa"/>
            <w:left w:w="108" w:type="dxa"/>
            <w:bottom w:w="0" w:type="dxa"/>
            <w:right w:w="108" w:type="dxa"/>
          </w:tblCellMar>
        </w:tblPrEx>
        <w:trPr>
          <w:trHeight w:val="507" w:hRule="atLeast"/>
        </w:trPr>
        <w:tc>
          <w:tcPr>
            <w:tcW w:w="643" w:type="dxa"/>
            <w:tcBorders>
              <w:top w:val="nil"/>
              <w:left w:val="single" w:color="auto" w:sz="4" w:space="0"/>
              <w:bottom w:val="single" w:color="auto" w:sz="4" w:space="0"/>
              <w:right w:val="single" w:color="auto" w:sz="4" w:space="0"/>
            </w:tcBorders>
            <w:shd w:val="clear" w:color="000000" w:fill="FFFFFF"/>
            <w:vAlign w:val="center"/>
          </w:tcPr>
          <w:p>
            <w:pPr>
              <w:keepNext w:val="0"/>
              <w:keepLines w:val="0"/>
              <w:pageBreakBefore w:val="0"/>
              <w:widowControl/>
              <w:kinsoku/>
              <w:wordWrap/>
              <w:overflowPunct/>
              <w:topLinePunct w:val="0"/>
              <w:autoSpaceDE/>
              <w:autoSpaceDN/>
              <w:bidi w:val="0"/>
              <w:adjustRightInd/>
              <w:snapToGrid w:val="0"/>
              <w:spacing w:after="0" w:line="240" w:lineRule="auto"/>
              <w:jc w:val="center"/>
              <w:rPr>
                <w:rFonts w:hint="eastAsia" w:ascii="仿宋" w:hAnsi="仿宋" w:eastAsia="仿宋" w:cs="仿宋"/>
                <w:color w:val="000000"/>
                <w:sz w:val="20"/>
                <w:szCs w:val="20"/>
              </w:rPr>
            </w:pPr>
            <w:r>
              <w:rPr>
                <w:rFonts w:hint="eastAsia" w:ascii="仿宋" w:hAnsi="仿宋" w:eastAsia="仿宋" w:cs="仿宋"/>
                <w:color w:val="000000"/>
                <w:sz w:val="20"/>
                <w:szCs w:val="20"/>
              </w:rPr>
              <w:t>4</w:t>
            </w:r>
          </w:p>
        </w:tc>
        <w:tc>
          <w:tcPr>
            <w:tcW w:w="1953"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after="0" w:line="240" w:lineRule="auto"/>
              <w:jc w:val="center"/>
              <w:textAlignment w:val="center"/>
              <w:rPr>
                <w:rFonts w:hint="eastAsia" w:ascii="仿宋" w:hAnsi="仿宋" w:eastAsia="仿宋" w:cs="仿宋"/>
                <w:color w:val="000000"/>
                <w:sz w:val="20"/>
                <w:szCs w:val="20"/>
              </w:rPr>
            </w:pPr>
            <w:r>
              <w:rPr>
                <w:rFonts w:hint="eastAsia" w:ascii="仿宋" w:hAnsi="仿宋" w:eastAsia="仿宋" w:cs="仿宋"/>
                <w:i w:val="0"/>
                <w:iCs w:val="0"/>
                <w:color w:val="000000"/>
                <w:kern w:val="0"/>
                <w:sz w:val="20"/>
                <w:szCs w:val="20"/>
                <w:u w:val="none"/>
                <w:lang w:val="en-US" w:eastAsia="zh-CN" w:bidi="ar"/>
              </w:rPr>
              <w:t>半圆形地槽</w:t>
            </w:r>
          </w:p>
        </w:tc>
        <w:tc>
          <w:tcPr>
            <w:tcW w:w="2297" w:type="dxa"/>
            <w:tcBorders>
              <w:top w:val="nil"/>
              <w:left w:val="nil"/>
              <w:bottom w:val="single" w:color="auto" w:sz="4" w:space="0"/>
              <w:right w:val="single" w:color="auto" w:sz="4" w:space="0"/>
            </w:tcBorders>
            <w:shd w:val="clear" w:color="000000" w:fill="FFFFFF"/>
            <w:vAlign w:val="center"/>
          </w:tcPr>
          <w:p>
            <w:pPr>
              <w:keepNext w:val="0"/>
              <w:keepLines w:val="0"/>
              <w:pageBreakBefore w:val="0"/>
              <w:widowControl/>
              <w:kinsoku/>
              <w:wordWrap/>
              <w:overflowPunct/>
              <w:topLinePunct w:val="0"/>
              <w:autoSpaceDE/>
              <w:autoSpaceDN/>
              <w:bidi w:val="0"/>
              <w:adjustRightInd/>
              <w:snapToGrid w:val="0"/>
              <w:spacing w:after="0" w:line="240" w:lineRule="auto"/>
              <w:jc w:val="center"/>
              <w:rPr>
                <w:rFonts w:hint="eastAsia" w:ascii="仿宋" w:hAnsi="仿宋" w:eastAsia="仿宋" w:cs="仿宋"/>
                <w:color w:val="000000"/>
                <w:sz w:val="20"/>
                <w:szCs w:val="20"/>
              </w:rPr>
            </w:pPr>
            <w:r>
              <w:rPr>
                <w:rFonts w:hint="eastAsia" w:ascii="仿宋" w:hAnsi="仿宋" w:eastAsia="仿宋" w:cs="仿宋"/>
                <w:color w:val="000000"/>
                <w:sz w:val="20"/>
                <w:szCs w:val="20"/>
              </w:rPr>
              <w:t>不锈钢地槽宽100mm</w:t>
            </w:r>
          </w:p>
          <w:p>
            <w:pPr>
              <w:keepNext w:val="0"/>
              <w:keepLines w:val="0"/>
              <w:pageBreakBefore w:val="0"/>
              <w:widowControl/>
              <w:kinsoku/>
              <w:wordWrap/>
              <w:overflowPunct/>
              <w:topLinePunct w:val="0"/>
              <w:autoSpaceDE/>
              <w:autoSpaceDN/>
              <w:bidi w:val="0"/>
              <w:adjustRightInd/>
              <w:snapToGrid w:val="0"/>
              <w:spacing w:after="0" w:line="240" w:lineRule="auto"/>
              <w:jc w:val="center"/>
              <w:rPr>
                <w:rFonts w:hint="eastAsia" w:ascii="仿宋" w:hAnsi="仿宋" w:eastAsia="仿宋" w:cs="仿宋"/>
                <w:color w:val="000000"/>
                <w:sz w:val="20"/>
                <w:szCs w:val="20"/>
              </w:rPr>
            </w:pPr>
            <w:r>
              <w:rPr>
                <w:rFonts w:hint="eastAsia" w:ascii="仿宋" w:hAnsi="仿宋" w:eastAsia="仿宋" w:cs="仿宋"/>
                <w:i w:val="0"/>
                <w:iCs w:val="0"/>
                <w:color w:val="000000"/>
                <w:kern w:val="0"/>
                <w:sz w:val="20"/>
                <w:szCs w:val="20"/>
                <w:u w:val="none"/>
                <w:lang w:val="en-US" w:eastAsia="zh-CN" w:bidi="ar"/>
              </w:rPr>
              <w:t>国内一线品牌</w:t>
            </w:r>
          </w:p>
        </w:tc>
        <w:tc>
          <w:tcPr>
            <w:tcW w:w="703" w:type="dxa"/>
            <w:tcBorders>
              <w:top w:val="nil"/>
              <w:left w:val="nil"/>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val="0"/>
              <w:spacing w:after="0" w:line="240" w:lineRule="auto"/>
              <w:jc w:val="center"/>
              <w:textAlignment w:val="center"/>
              <w:rPr>
                <w:rFonts w:hint="eastAsia" w:ascii="仿宋" w:hAnsi="仿宋" w:eastAsia="仿宋" w:cs="仿宋"/>
                <w:color w:val="000000"/>
                <w:sz w:val="20"/>
                <w:szCs w:val="20"/>
              </w:rPr>
            </w:pPr>
            <w:r>
              <w:rPr>
                <w:rFonts w:hint="eastAsia" w:ascii="仿宋" w:hAnsi="仿宋" w:eastAsia="仿宋" w:cs="仿宋"/>
                <w:i w:val="0"/>
                <w:iCs w:val="0"/>
                <w:color w:val="000000"/>
                <w:kern w:val="0"/>
                <w:sz w:val="24"/>
                <w:szCs w:val="24"/>
                <w:u w:val="none"/>
                <w:lang w:val="en-US" w:eastAsia="zh-CN" w:bidi="ar"/>
              </w:rPr>
              <w:t>米</w:t>
            </w:r>
          </w:p>
        </w:tc>
        <w:tc>
          <w:tcPr>
            <w:tcW w:w="1087" w:type="dxa"/>
            <w:tcBorders>
              <w:top w:val="nil"/>
              <w:left w:val="nil"/>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val="0"/>
              <w:spacing w:after="0" w:line="240" w:lineRule="auto"/>
              <w:jc w:val="center"/>
              <w:textAlignment w:val="center"/>
              <w:rPr>
                <w:rFonts w:hint="eastAsia" w:ascii="仿宋" w:hAnsi="仿宋" w:eastAsia="仿宋" w:cs="仿宋"/>
                <w:color w:val="000000"/>
                <w:sz w:val="20"/>
                <w:szCs w:val="20"/>
              </w:rPr>
            </w:pPr>
            <w:r>
              <w:rPr>
                <w:rFonts w:hint="eastAsia" w:ascii="仿宋" w:hAnsi="仿宋" w:eastAsia="仿宋" w:cs="仿宋"/>
                <w:i w:val="0"/>
                <w:iCs w:val="0"/>
                <w:color w:val="000000"/>
                <w:kern w:val="0"/>
                <w:sz w:val="20"/>
                <w:szCs w:val="20"/>
                <w:u w:val="none"/>
                <w:lang w:val="en-US" w:eastAsia="zh-CN" w:bidi="ar"/>
              </w:rPr>
              <w:t>46</w:t>
            </w:r>
          </w:p>
        </w:tc>
        <w:tc>
          <w:tcPr>
            <w:tcW w:w="788"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val="0"/>
              <w:spacing w:after="0" w:line="240" w:lineRule="auto"/>
              <w:jc w:val="center"/>
              <w:rPr>
                <w:rFonts w:hint="eastAsia" w:ascii="仿宋" w:hAnsi="仿宋" w:eastAsia="仿宋" w:cs="仿宋"/>
                <w:color w:val="000000"/>
                <w:sz w:val="20"/>
                <w:szCs w:val="20"/>
              </w:rPr>
            </w:pPr>
          </w:p>
        </w:tc>
        <w:tc>
          <w:tcPr>
            <w:tcW w:w="837"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val="0"/>
              <w:spacing w:after="0" w:line="240" w:lineRule="auto"/>
              <w:jc w:val="center"/>
              <w:rPr>
                <w:rFonts w:hint="eastAsia" w:ascii="仿宋" w:hAnsi="仿宋" w:eastAsia="仿宋" w:cs="仿宋"/>
                <w:color w:val="000000"/>
                <w:sz w:val="20"/>
                <w:szCs w:val="20"/>
              </w:rPr>
            </w:pPr>
          </w:p>
        </w:tc>
        <w:tc>
          <w:tcPr>
            <w:tcW w:w="1094"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val="0"/>
              <w:spacing w:after="0" w:line="240" w:lineRule="auto"/>
              <w:jc w:val="center"/>
              <w:rPr>
                <w:rFonts w:hint="eastAsia" w:ascii="仿宋" w:hAnsi="仿宋" w:eastAsia="仿宋" w:cs="仿宋"/>
                <w:color w:val="000000"/>
                <w:sz w:val="20"/>
                <w:szCs w:val="20"/>
              </w:rPr>
            </w:pPr>
          </w:p>
        </w:tc>
      </w:tr>
      <w:tr>
        <w:tblPrEx>
          <w:tblCellMar>
            <w:top w:w="0" w:type="dxa"/>
            <w:left w:w="108" w:type="dxa"/>
            <w:bottom w:w="0" w:type="dxa"/>
            <w:right w:w="108" w:type="dxa"/>
          </w:tblCellMar>
        </w:tblPrEx>
        <w:trPr>
          <w:trHeight w:val="617" w:hRule="atLeast"/>
        </w:trPr>
        <w:tc>
          <w:tcPr>
            <w:tcW w:w="643" w:type="dxa"/>
            <w:tcBorders>
              <w:top w:val="nil"/>
              <w:left w:val="single" w:color="auto" w:sz="4" w:space="0"/>
              <w:bottom w:val="single" w:color="auto" w:sz="4" w:space="0"/>
              <w:right w:val="single" w:color="auto" w:sz="4" w:space="0"/>
            </w:tcBorders>
            <w:shd w:val="clear" w:color="000000" w:fill="FFFFFF"/>
            <w:vAlign w:val="center"/>
          </w:tcPr>
          <w:p>
            <w:pPr>
              <w:keepNext w:val="0"/>
              <w:keepLines w:val="0"/>
              <w:pageBreakBefore w:val="0"/>
              <w:widowControl/>
              <w:kinsoku/>
              <w:wordWrap/>
              <w:overflowPunct/>
              <w:topLinePunct w:val="0"/>
              <w:autoSpaceDE/>
              <w:autoSpaceDN/>
              <w:bidi w:val="0"/>
              <w:adjustRightInd/>
              <w:snapToGrid w:val="0"/>
              <w:spacing w:after="0" w:line="240" w:lineRule="auto"/>
              <w:jc w:val="center"/>
              <w:rPr>
                <w:rFonts w:hint="eastAsia" w:ascii="仿宋" w:hAnsi="仿宋" w:eastAsia="仿宋" w:cs="仿宋"/>
                <w:color w:val="000000"/>
                <w:sz w:val="20"/>
                <w:szCs w:val="20"/>
              </w:rPr>
            </w:pPr>
            <w:r>
              <w:rPr>
                <w:rFonts w:hint="eastAsia" w:ascii="仿宋" w:hAnsi="仿宋" w:eastAsia="仿宋" w:cs="仿宋"/>
                <w:color w:val="000000"/>
                <w:sz w:val="20"/>
                <w:szCs w:val="20"/>
              </w:rPr>
              <w:t>5</w:t>
            </w:r>
          </w:p>
        </w:tc>
        <w:tc>
          <w:tcPr>
            <w:tcW w:w="1953"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after="0" w:line="240" w:lineRule="auto"/>
              <w:jc w:val="center"/>
              <w:textAlignment w:val="center"/>
              <w:rPr>
                <w:rFonts w:hint="eastAsia" w:ascii="仿宋" w:hAnsi="仿宋" w:eastAsia="仿宋" w:cs="仿宋"/>
                <w:color w:val="000000"/>
                <w:sz w:val="20"/>
                <w:szCs w:val="20"/>
              </w:rPr>
            </w:pPr>
            <w:r>
              <w:rPr>
                <w:rFonts w:hint="eastAsia" w:ascii="仿宋" w:hAnsi="仿宋" w:eastAsia="仿宋" w:cs="仿宋"/>
                <w:i w:val="0"/>
                <w:iCs w:val="0"/>
                <w:color w:val="000000"/>
                <w:kern w:val="0"/>
                <w:sz w:val="20"/>
                <w:szCs w:val="20"/>
                <w:u w:val="none"/>
                <w:lang w:val="en-US" w:eastAsia="zh-CN" w:bidi="ar"/>
              </w:rPr>
              <w:t>BVV2.5</w:t>
            </w:r>
            <w:r>
              <w:rPr>
                <w:rStyle w:val="59"/>
                <w:rFonts w:hint="eastAsia" w:ascii="仿宋" w:hAnsi="仿宋" w:eastAsia="仿宋" w:cs="仿宋"/>
                <w:lang w:val="en-US" w:eastAsia="zh-CN" w:bidi="ar"/>
              </w:rPr>
              <w:t>㎡</w:t>
            </w:r>
            <w:r>
              <w:rPr>
                <w:rStyle w:val="60"/>
                <w:rFonts w:hint="eastAsia" w:ascii="仿宋" w:hAnsi="仿宋" w:eastAsia="仿宋" w:cs="仿宋"/>
                <w:lang w:val="en-US" w:eastAsia="zh-CN" w:bidi="ar"/>
              </w:rPr>
              <w:t>电线</w:t>
            </w:r>
          </w:p>
        </w:tc>
        <w:tc>
          <w:tcPr>
            <w:tcW w:w="2297" w:type="dxa"/>
            <w:tcBorders>
              <w:top w:val="nil"/>
              <w:left w:val="nil"/>
              <w:bottom w:val="single" w:color="auto" w:sz="4" w:space="0"/>
              <w:right w:val="single" w:color="auto" w:sz="4" w:space="0"/>
            </w:tcBorders>
            <w:shd w:val="clear" w:color="000000" w:fill="FFFFFF"/>
            <w:vAlign w:val="center"/>
          </w:tcPr>
          <w:p>
            <w:pPr>
              <w:keepNext w:val="0"/>
              <w:keepLines w:val="0"/>
              <w:pageBreakBefore w:val="0"/>
              <w:widowControl/>
              <w:kinsoku/>
              <w:wordWrap/>
              <w:overflowPunct/>
              <w:topLinePunct w:val="0"/>
              <w:autoSpaceDE/>
              <w:autoSpaceDN/>
              <w:bidi w:val="0"/>
              <w:adjustRightInd/>
              <w:snapToGrid w:val="0"/>
              <w:spacing w:after="0" w:line="240" w:lineRule="auto"/>
              <w:jc w:val="center"/>
              <w:rPr>
                <w:rFonts w:hint="eastAsia" w:ascii="仿宋" w:hAnsi="仿宋" w:eastAsia="仿宋" w:cs="仿宋"/>
                <w:color w:val="000000"/>
                <w:sz w:val="20"/>
                <w:szCs w:val="20"/>
              </w:rPr>
            </w:pPr>
            <w:r>
              <w:rPr>
                <w:rFonts w:hint="eastAsia" w:ascii="仿宋" w:hAnsi="仿宋" w:eastAsia="仿宋" w:cs="仿宋"/>
                <w:color w:val="000000"/>
                <w:sz w:val="20"/>
                <w:szCs w:val="20"/>
              </w:rPr>
              <w:t>单支电线</w:t>
            </w:r>
          </w:p>
          <w:p>
            <w:pPr>
              <w:keepNext w:val="0"/>
              <w:keepLines w:val="0"/>
              <w:pageBreakBefore w:val="0"/>
              <w:widowControl/>
              <w:kinsoku/>
              <w:wordWrap/>
              <w:overflowPunct/>
              <w:topLinePunct w:val="0"/>
              <w:autoSpaceDE/>
              <w:autoSpaceDN/>
              <w:bidi w:val="0"/>
              <w:adjustRightInd/>
              <w:snapToGrid w:val="0"/>
              <w:spacing w:after="0" w:line="240" w:lineRule="auto"/>
              <w:jc w:val="center"/>
              <w:rPr>
                <w:rFonts w:hint="eastAsia" w:ascii="仿宋" w:hAnsi="仿宋" w:eastAsia="仿宋" w:cs="仿宋"/>
                <w:color w:val="000000"/>
                <w:sz w:val="20"/>
                <w:szCs w:val="20"/>
              </w:rPr>
            </w:pPr>
            <w:r>
              <w:rPr>
                <w:rFonts w:hint="eastAsia" w:ascii="仿宋" w:hAnsi="仿宋" w:eastAsia="仿宋" w:cs="仿宋"/>
                <w:i w:val="0"/>
                <w:iCs w:val="0"/>
                <w:color w:val="000000"/>
                <w:kern w:val="0"/>
                <w:sz w:val="20"/>
                <w:szCs w:val="20"/>
                <w:u w:val="none"/>
                <w:lang w:val="en-US" w:eastAsia="zh-CN" w:bidi="ar"/>
              </w:rPr>
              <w:t>国内一线品牌</w:t>
            </w:r>
          </w:p>
        </w:tc>
        <w:tc>
          <w:tcPr>
            <w:tcW w:w="703" w:type="dxa"/>
            <w:tcBorders>
              <w:top w:val="nil"/>
              <w:left w:val="nil"/>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val="0"/>
              <w:spacing w:after="0" w:line="240" w:lineRule="auto"/>
              <w:jc w:val="center"/>
              <w:textAlignment w:val="center"/>
              <w:rPr>
                <w:rFonts w:hint="eastAsia" w:ascii="仿宋" w:hAnsi="仿宋" w:eastAsia="仿宋" w:cs="仿宋"/>
                <w:color w:val="000000"/>
                <w:sz w:val="20"/>
                <w:szCs w:val="20"/>
              </w:rPr>
            </w:pPr>
            <w:r>
              <w:rPr>
                <w:rFonts w:hint="eastAsia" w:ascii="仿宋" w:hAnsi="仿宋" w:eastAsia="仿宋" w:cs="仿宋"/>
                <w:i w:val="0"/>
                <w:iCs w:val="0"/>
                <w:color w:val="000000"/>
                <w:kern w:val="0"/>
                <w:sz w:val="24"/>
                <w:szCs w:val="24"/>
                <w:u w:val="none"/>
                <w:lang w:val="en-US" w:eastAsia="zh-CN" w:bidi="ar"/>
              </w:rPr>
              <w:t>米</w:t>
            </w:r>
          </w:p>
        </w:tc>
        <w:tc>
          <w:tcPr>
            <w:tcW w:w="1087" w:type="dxa"/>
            <w:tcBorders>
              <w:top w:val="nil"/>
              <w:left w:val="nil"/>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val="0"/>
              <w:spacing w:after="0" w:line="240" w:lineRule="auto"/>
              <w:jc w:val="center"/>
              <w:textAlignment w:val="center"/>
              <w:rPr>
                <w:rFonts w:hint="eastAsia" w:ascii="仿宋" w:hAnsi="仿宋" w:eastAsia="仿宋" w:cs="仿宋"/>
                <w:color w:val="000000"/>
                <w:sz w:val="20"/>
                <w:szCs w:val="20"/>
              </w:rPr>
            </w:pPr>
            <w:r>
              <w:rPr>
                <w:rFonts w:hint="eastAsia" w:ascii="仿宋" w:hAnsi="仿宋" w:eastAsia="仿宋" w:cs="仿宋"/>
                <w:i w:val="0"/>
                <w:iCs w:val="0"/>
                <w:color w:val="000000"/>
                <w:kern w:val="0"/>
                <w:sz w:val="20"/>
                <w:szCs w:val="20"/>
                <w:u w:val="none"/>
                <w:lang w:val="en-US" w:eastAsia="zh-CN" w:bidi="ar"/>
              </w:rPr>
              <w:t>5575</w:t>
            </w:r>
          </w:p>
        </w:tc>
        <w:tc>
          <w:tcPr>
            <w:tcW w:w="788"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val="0"/>
              <w:spacing w:after="0" w:line="240" w:lineRule="auto"/>
              <w:jc w:val="center"/>
              <w:rPr>
                <w:rFonts w:hint="eastAsia" w:ascii="仿宋" w:hAnsi="仿宋" w:eastAsia="仿宋" w:cs="仿宋"/>
                <w:color w:val="000000"/>
                <w:sz w:val="20"/>
                <w:szCs w:val="20"/>
              </w:rPr>
            </w:pPr>
          </w:p>
        </w:tc>
        <w:tc>
          <w:tcPr>
            <w:tcW w:w="837"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val="0"/>
              <w:spacing w:after="0" w:line="240" w:lineRule="auto"/>
              <w:jc w:val="center"/>
              <w:rPr>
                <w:rFonts w:hint="eastAsia" w:ascii="仿宋" w:hAnsi="仿宋" w:eastAsia="仿宋" w:cs="仿宋"/>
                <w:color w:val="000000"/>
                <w:sz w:val="20"/>
                <w:szCs w:val="20"/>
              </w:rPr>
            </w:pPr>
          </w:p>
        </w:tc>
        <w:tc>
          <w:tcPr>
            <w:tcW w:w="1094"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val="0"/>
              <w:spacing w:after="0" w:line="240" w:lineRule="auto"/>
              <w:jc w:val="center"/>
              <w:rPr>
                <w:rFonts w:hint="eastAsia" w:ascii="仿宋" w:hAnsi="仿宋" w:eastAsia="仿宋" w:cs="仿宋"/>
                <w:color w:val="000000"/>
                <w:sz w:val="20"/>
                <w:szCs w:val="20"/>
              </w:rPr>
            </w:pPr>
          </w:p>
        </w:tc>
      </w:tr>
      <w:tr>
        <w:tblPrEx>
          <w:tblCellMar>
            <w:top w:w="0" w:type="dxa"/>
            <w:left w:w="108" w:type="dxa"/>
            <w:bottom w:w="0" w:type="dxa"/>
            <w:right w:w="108" w:type="dxa"/>
          </w:tblCellMar>
        </w:tblPrEx>
        <w:trPr>
          <w:trHeight w:val="589" w:hRule="atLeast"/>
        </w:trPr>
        <w:tc>
          <w:tcPr>
            <w:tcW w:w="643" w:type="dxa"/>
            <w:tcBorders>
              <w:top w:val="nil"/>
              <w:left w:val="single" w:color="auto" w:sz="4" w:space="0"/>
              <w:bottom w:val="single" w:color="auto" w:sz="4" w:space="0"/>
              <w:right w:val="single" w:color="auto" w:sz="4" w:space="0"/>
            </w:tcBorders>
            <w:shd w:val="clear" w:color="000000" w:fill="FFFFFF"/>
            <w:vAlign w:val="center"/>
          </w:tcPr>
          <w:p>
            <w:pPr>
              <w:keepNext w:val="0"/>
              <w:keepLines w:val="0"/>
              <w:pageBreakBefore w:val="0"/>
              <w:widowControl/>
              <w:kinsoku/>
              <w:wordWrap/>
              <w:overflowPunct/>
              <w:topLinePunct w:val="0"/>
              <w:autoSpaceDE/>
              <w:autoSpaceDN/>
              <w:bidi w:val="0"/>
              <w:adjustRightInd/>
              <w:snapToGrid w:val="0"/>
              <w:spacing w:after="0" w:line="240" w:lineRule="auto"/>
              <w:jc w:val="center"/>
              <w:rPr>
                <w:rFonts w:hint="eastAsia" w:ascii="仿宋" w:hAnsi="仿宋" w:eastAsia="仿宋" w:cs="仿宋"/>
                <w:color w:val="000000"/>
                <w:sz w:val="20"/>
                <w:szCs w:val="20"/>
              </w:rPr>
            </w:pPr>
            <w:r>
              <w:rPr>
                <w:rFonts w:hint="eastAsia" w:ascii="仿宋" w:hAnsi="仿宋" w:eastAsia="仿宋" w:cs="仿宋"/>
                <w:color w:val="000000"/>
                <w:sz w:val="20"/>
                <w:szCs w:val="20"/>
              </w:rPr>
              <w:t>6</w:t>
            </w:r>
          </w:p>
        </w:tc>
        <w:tc>
          <w:tcPr>
            <w:tcW w:w="1953"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after="0" w:line="240" w:lineRule="auto"/>
              <w:jc w:val="center"/>
              <w:textAlignment w:val="center"/>
              <w:rPr>
                <w:rFonts w:hint="eastAsia" w:ascii="仿宋" w:hAnsi="仿宋" w:eastAsia="仿宋" w:cs="仿宋"/>
                <w:color w:val="000000"/>
                <w:sz w:val="20"/>
                <w:szCs w:val="20"/>
              </w:rPr>
            </w:pPr>
            <w:r>
              <w:rPr>
                <w:rFonts w:hint="eastAsia" w:ascii="仿宋" w:hAnsi="仿宋" w:eastAsia="仿宋" w:cs="仿宋"/>
                <w:i w:val="0"/>
                <w:iCs w:val="0"/>
                <w:color w:val="000000"/>
                <w:kern w:val="0"/>
                <w:sz w:val="20"/>
                <w:szCs w:val="20"/>
                <w:u w:val="none"/>
                <w:lang w:val="en-US" w:eastAsia="zh-CN" w:bidi="ar"/>
              </w:rPr>
              <w:t>BVV2.5</w:t>
            </w:r>
            <w:r>
              <w:rPr>
                <w:rStyle w:val="59"/>
                <w:rFonts w:hint="eastAsia" w:ascii="仿宋" w:hAnsi="仿宋" w:eastAsia="仿宋" w:cs="仿宋"/>
                <w:lang w:val="en-US" w:eastAsia="zh-CN" w:bidi="ar"/>
              </w:rPr>
              <w:t>㎡双色</w:t>
            </w:r>
            <w:r>
              <w:rPr>
                <w:rStyle w:val="60"/>
                <w:rFonts w:hint="eastAsia" w:ascii="仿宋" w:hAnsi="仿宋" w:eastAsia="仿宋" w:cs="仿宋"/>
                <w:lang w:val="en-US" w:eastAsia="zh-CN" w:bidi="ar"/>
              </w:rPr>
              <w:t>地线</w:t>
            </w:r>
          </w:p>
        </w:tc>
        <w:tc>
          <w:tcPr>
            <w:tcW w:w="2297" w:type="dxa"/>
            <w:tcBorders>
              <w:top w:val="nil"/>
              <w:left w:val="nil"/>
              <w:bottom w:val="single" w:color="auto" w:sz="4" w:space="0"/>
              <w:right w:val="single" w:color="auto" w:sz="4" w:space="0"/>
            </w:tcBorders>
            <w:shd w:val="clear" w:color="000000" w:fill="FFFFFF"/>
            <w:vAlign w:val="center"/>
          </w:tcPr>
          <w:p>
            <w:pPr>
              <w:keepNext w:val="0"/>
              <w:keepLines w:val="0"/>
              <w:pageBreakBefore w:val="0"/>
              <w:widowControl/>
              <w:kinsoku/>
              <w:wordWrap/>
              <w:overflowPunct/>
              <w:topLinePunct w:val="0"/>
              <w:autoSpaceDE/>
              <w:autoSpaceDN/>
              <w:bidi w:val="0"/>
              <w:adjustRightInd/>
              <w:snapToGrid w:val="0"/>
              <w:spacing w:after="0" w:line="240" w:lineRule="auto"/>
              <w:jc w:val="center"/>
              <w:rPr>
                <w:rFonts w:hint="eastAsia" w:ascii="仿宋" w:hAnsi="仿宋" w:eastAsia="仿宋" w:cs="仿宋"/>
                <w:color w:val="000000"/>
                <w:sz w:val="20"/>
                <w:szCs w:val="20"/>
              </w:rPr>
            </w:pPr>
            <w:r>
              <w:rPr>
                <w:rFonts w:hint="eastAsia" w:ascii="仿宋" w:hAnsi="仿宋" w:eastAsia="仿宋" w:cs="仿宋"/>
                <w:color w:val="000000"/>
                <w:sz w:val="20"/>
                <w:szCs w:val="20"/>
              </w:rPr>
              <w:t>单支电线</w:t>
            </w:r>
          </w:p>
          <w:p>
            <w:pPr>
              <w:keepNext w:val="0"/>
              <w:keepLines w:val="0"/>
              <w:pageBreakBefore w:val="0"/>
              <w:widowControl/>
              <w:kinsoku/>
              <w:wordWrap/>
              <w:overflowPunct/>
              <w:topLinePunct w:val="0"/>
              <w:autoSpaceDE/>
              <w:autoSpaceDN/>
              <w:bidi w:val="0"/>
              <w:adjustRightInd/>
              <w:snapToGrid w:val="0"/>
              <w:spacing w:after="0" w:line="240" w:lineRule="auto"/>
              <w:jc w:val="center"/>
              <w:rPr>
                <w:rFonts w:hint="eastAsia" w:ascii="仿宋" w:hAnsi="仿宋" w:eastAsia="仿宋" w:cs="仿宋"/>
                <w:color w:val="000000"/>
                <w:sz w:val="20"/>
                <w:szCs w:val="20"/>
              </w:rPr>
            </w:pPr>
            <w:r>
              <w:rPr>
                <w:rFonts w:hint="eastAsia" w:ascii="仿宋" w:hAnsi="仿宋" w:eastAsia="仿宋" w:cs="仿宋"/>
                <w:i w:val="0"/>
                <w:iCs w:val="0"/>
                <w:color w:val="000000"/>
                <w:kern w:val="0"/>
                <w:sz w:val="20"/>
                <w:szCs w:val="20"/>
                <w:u w:val="none"/>
                <w:lang w:val="en-US" w:eastAsia="zh-CN" w:bidi="ar"/>
              </w:rPr>
              <w:t>国内一线品牌</w:t>
            </w:r>
          </w:p>
        </w:tc>
        <w:tc>
          <w:tcPr>
            <w:tcW w:w="703" w:type="dxa"/>
            <w:tcBorders>
              <w:top w:val="nil"/>
              <w:left w:val="nil"/>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val="0"/>
              <w:spacing w:after="0" w:line="240" w:lineRule="auto"/>
              <w:jc w:val="center"/>
              <w:textAlignment w:val="center"/>
              <w:rPr>
                <w:rFonts w:hint="eastAsia" w:ascii="仿宋" w:hAnsi="仿宋" w:eastAsia="仿宋" w:cs="仿宋"/>
                <w:color w:val="000000"/>
                <w:sz w:val="20"/>
                <w:szCs w:val="20"/>
              </w:rPr>
            </w:pPr>
            <w:r>
              <w:rPr>
                <w:rFonts w:hint="eastAsia" w:ascii="仿宋" w:hAnsi="仿宋" w:eastAsia="仿宋" w:cs="仿宋"/>
                <w:i w:val="0"/>
                <w:iCs w:val="0"/>
                <w:color w:val="000000"/>
                <w:kern w:val="0"/>
                <w:sz w:val="24"/>
                <w:szCs w:val="24"/>
                <w:u w:val="none"/>
                <w:lang w:val="en-US" w:eastAsia="zh-CN" w:bidi="ar"/>
              </w:rPr>
              <w:t>米</w:t>
            </w:r>
          </w:p>
        </w:tc>
        <w:tc>
          <w:tcPr>
            <w:tcW w:w="1087" w:type="dxa"/>
            <w:tcBorders>
              <w:top w:val="nil"/>
              <w:left w:val="nil"/>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val="0"/>
              <w:spacing w:after="0" w:line="240" w:lineRule="auto"/>
              <w:jc w:val="center"/>
              <w:textAlignment w:val="center"/>
              <w:rPr>
                <w:rFonts w:hint="eastAsia" w:ascii="仿宋" w:hAnsi="仿宋" w:eastAsia="仿宋" w:cs="仿宋"/>
                <w:color w:val="000000"/>
                <w:sz w:val="20"/>
                <w:szCs w:val="20"/>
              </w:rPr>
            </w:pPr>
            <w:r>
              <w:rPr>
                <w:rFonts w:hint="eastAsia" w:ascii="仿宋" w:hAnsi="仿宋" w:eastAsia="仿宋" w:cs="仿宋"/>
                <w:i w:val="0"/>
                <w:iCs w:val="0"/>
                <w:color w:val="000000"/>
                <w:kern w:val="0"/>
                <w:sz w:val="20"/>
                <w:szCs w:val="20"/>
                <w:u w:val="none"/>
                <w:lang w:val="en-US" w:eastAsia="zh-CN" w:bidi="ar"/>
              </w:rPr>
              <w:t>2785</w:t>
            </w:r>
          </w:p>
        </w:tc>
        <w:tc>
          <w:tcPr>
            <w:tcW w:w="788"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val="0"/>
              <w:spacing w:after="0" w:line="240" w:lineRule="auto"/>
              <w:jc w:val="center"/>
              <w:rPr>
                <w:rFonts w:hint="eastAsia" w:ascii="仿宋" w:hAnsi="仿宋" w:eastAsia="仿宋" w:cs="仿宋"/>
                <w:color w:val="000000"/>
                <w:sz w:val="20"/>
                <w:szCs w:val="20"/>
              </w:rPr>
            </w:pPr>
          </w:p>
        </w:tc>
        <w:tc>
          <w:tcPr>
            <w:tcW w:w="837"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val="0"/>
              <w:spacing w:after="0" w:line="240" w:lineRule="auto"/>
              <w:jc w:val="center"/>
              <w:rPr>
                <w:rFonts w:hint="eastAsia" w:ascii="仿宋" w:hAnsi="仿宋" w:eastAsia="仿宋" w:cs="仿宋"/>
                <w:color w:val="000000"/>
                <w:sz w:val="20"/>
                <w:szCs w:val="20"/>
              </w:rPr>
            </w:pPr>
          </w:p>
        </w:tc>
        <w:tc>
          <w:tcPr>
            <w:tcW w:w="1094"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val="0"/>
              <w:spacing w:after="0" w:line="240" w:lineRule="auto"/>
              <w:jc w:val="center"/>
              <w:rPr>
                <w:rFonts w:hint="eastAsia" w:ascii="仿宋" w:hAnsi="仿宋" w:eastAsia="仿宋" w:cs="仿宋"/>
                <w:color w:val="000000"/>
                <w:sz w:val="20"/>
                <w:szCs w:val="20"/>
              </w:rPr>
            </w:pPr>
          </w:p>
        </w:tc>
      </w:tr>
      <w:tr>
        <w:tblPrEx>
          <w:tblCellMar>
            <w:top w:w="0" w:type="dxa"/>
            <w:left w:w="108" w:type="dxa"/>
            <w:bottom w:w="0" w:type="dxa"/>
            <w:right w:w="108" w:type="dxa"/>
          </w:tblCellMar>
        </w:tblPrEx>
        <w:trPr>
          <w:trHeight w:val="671" w:hRule="atLeast"/>
        </w:trPr>
        <w:tc>
          <w:tcPr>
            <w:tcW w:w="643" w:type="dxa"/>
            <w:tcBorders>
              <w:top w:val="nil"/>
              <w:left w:val="single" w:color="auto" w:sz="4" w:space="0"/>
              <w:bottom w:val="single" w:color="auto" w:sz="4" w:space="0"/>
              <w:right w:val="single" w:color="auto" w:sz="4" w:space="0"/>
            </w:tcBorders>
            <w:shd w:val="clear" w:color="000000" w:fill="FFFFFF"/>
            <w:vAlign w:val="center"/>
          </w:tcPr>
          <w:p>
            <w:pPr>
              <w:keepNext w:val="0"/>
              <w:keepLines w:val="0"/>
              <w:pageBreakBefore w:val="0"/>
              <w:widowControl/>
              <w:kinsoku/>
              <w:wordWrap/>
              <w:overflowPunct/>
              <w:topLinePunct w:val="0"/>
              <w:autoSpaceDE/>
              <w:autoSpaceDN/>
              <w:bidi w:val="0"/>
              <w:adjustRightInd/>
              <w:snapToGrid w:val="0"/>
              <w:spacing w:after="0" w:line="240" w:lineRule="auto"/>
              <w:jc w:val="center"/>
              <w:rPr>
                <w:rFonts w:hint="eastAsia" w:ascii="仿宋" w:hAnsi="仿宋" w:eastAsia="仿宋" w:cs="仿宋"/>
                <w:color w:val="000000"/>
                <w:sz w:val="20"/>
                <w:szCs w:val="20"/>
              </w:rPr>
            </w:pPr>
            <w:r>
              <w:rPr>
                <w:rFonts w:hint="eastAsia" w:ascii="仿宋" w:hAnsi="仿宋" w:eastAsia="仿宋" w:cs="仿宋"/>
                <w:color w:val="000000"/>
                <w:sz w:val="20"/>
                <w:szCs w:val="20"/>
              </w:rPr>
              <w:t>7</w:t>
            </w:r>
          </w:p>
        </w:tc>
        <w:tc>
          <w:tcPr>
            <w:tcW w:w="1953"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after="0" w:line="240" w:lineRule="auto"/>
              <w:jc w:val="center"/>
              <w:textAlignment w:val="center"/>
              <w:rPr>
                <w:rFonts w:hint="eastAsia" w:ascii="仿宋" w:hAnsi="仿宋" w:eastAsia="仿宋" w:cs="仿宋"/>
                <w:color w:val="000000"/>
                <w:sz w:val="20"/>
                <w:szCs w:val="20"/>
              </w:rPr>
            </w:pPr>
            <w:r>
              <w:rPr>
                <w:rFonts w:hint="eastAsia" w:ascii="仿宋" w:hAnsi="仿宋" w:eastAsia="仿宋" w:cs="仿宋"/>
                <w:i w:val="0"/>
                <w:iCs w:val="0"/>
                <w:color w:val="000000"/>
                <w:kern w:val="0"/>
                <w:sz w:val="20"/>
                <w:szCs w:val="20"/>
                <w:u w:val="none"/>
                <w:lang w:val="en-US" w:eastAsia="zh-CN" w:bidi="ar"/>
              </w:rPr>
              <w:t>三三插座</w:t>
            </w:r>
          </w:p>
        </w:tc>
        <w:tc>
          <w:tcPr>
            <w:tcW w:w="2297" w:type="dxa"/>
            <w:tcBorders>
              <w:top w:val="nil"/>
              <w:left w:val="nil"/>
              <w:bottom w:val="single" w:color="auto" w:sz="4" w:space="0"/>
              <w:right w:val="single" w:color="auto" w:sz="4" w:space="0"/>
            </w:tcBorders>
            <w:shd w:val="clear" w:color="000000" w:fill="FFFFFF"/>
            <w:vAlign w:val="center"/>
          </w:tcPr>
          <w:p>
            <w:pPr>
              <w:keepNext w:val="0"/>
              <w:keepLines w:val="0"/>
              <w:pageBreakBefore w:val="0"/>
              <w:widowControl/>
              <w:kinsoku/>
              <w:wordWrap/>
              <w:overflowPunct/>
              <w:topLinePunct w:val="0"/>
              <w:autoSpaceDE/>
              <w:autoSpaceDN/>
              <w:bidi w:val="0"/>
              <w:adjustRightInd/>
              <w:snapToGrid w:val="0"/>
              <w:spacing w:after="0" w:line="240" w:lineRule="auto"/>
              <w:jc w:val="center"/>
              <w:rPr>
                <w:rFonts w:hint="eastAsia" w:ascii="仿宋" w:hAnsi="仿宋" w:eastAsia="仿宋" w:cs="仿宋"/>
                <w:color w:val="000000"/>
                <w:sz w:val="20"/>
                <w:szCs w:val="20"/>
              </w:rPr>
            </w:pPr>
            <w:r>
              <w:rPr>
                <w:rFonts w:hint="eastAsia" w:ascii="仿宋" w:hAnsi="仿宋" w:eastAsia="仿宋" w:cs="仿宋"/>
                <w:color w:val="000000"/>
                <w:sz w:val="20"/>
                <w:szCs w:val="20"/>
              </w:rPr>
              <w:t>220v 10A</w:t>
            </w:r>
          </w:p>
          <w:p>
            <w:pPr>
              <w:keepNext w:val="0"/>
              <w:keepLines w:val="0"/>
              <w:pageBreakBefore w:val="0"/>
              <w:widowControl/>
              <w:kinsoku/>
              <w:wordWrap/>
              <w:overflowPunct/>
              <w:topLinePunct w:val="0"/>
              <w:autoSpaceDE/>
              <w:autoSpaceDN/>
              <w:bidi w:val="0"/>
              <w:adjustRightInd/>
              <w:snapToGrid w:val="0"/>
              <w:spacing w:after="0" w:line="240" w:lineRule="auto"/>
              <w:jc w:val="center"/>
              <w:rPr>
                <w:rFonts w:hint="eastAsia" w:ascii="仿宋" w:hAnsi="仿宋" w:eastAsia="仿宋" w:cs="仿宋"/>
                <w:color w:val="000000"/>
                <w:sz w:val="20"/>
                <w:szCs w:val="20"/>
              </w:rPr>
            </w:pPr>
            <w:r>
              <w:rPr>
                <w:rFonts w:hint="eastAsia" w:ascii="仿宋" w:hAnsi="仿宋" w:eastAsia="仿宋" w:cs="仿宋"/>
                <w:i w:val="0"/>
                <w:iCs w:val="0"/>
                <w:color w:val="000000"/>
                <w:kern w:val="0"/>
                <w:sz w:val="20"/>
                <w:szCs w:val="20"/>
                <w:u w:val="none"/>
                <w:lang w:val="en-US" w:eastAsia="zh-CN" w:bidi="ar"/>
              </w:rPr>
              <w:t>国内一线品牌</w:t>
            </w:r>
          </w:p>
        </w:tc>
        <w:tc>
          <w:tcPr>
            <w:tcW w:w="703" w:type="dxa"/>
            <w:tcBorders>
              <w:top w:val="nil"/>
              <w:left w:val="nil"/>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val="0"/>
              <w:spacing w:after="0" w:line="240" w:lineRule="auto"/>
              <w:jc w:val="center"/>
              <w:textAlignment w:val="center"/>
              <w:rPr>
                <w:rFonts w:hint="eastAsia" w:ascii="仿宋" w:hAnsi="仿宋" w:eastAsia="仿宋" w:cs="仿宋"/>
                <w:color w:val="000000"/>
                <w:sz w:val="20"/>
                <w:szCs w:val="20"/>
              </w:rPr>
            </w:pPr>
            <w:r>
              <w:rPr>
                <w:rFonts w:hint="eastAsia" w:ascii="仿宋" w:hAnsi="仿宋" w:eastAsia="仿宋" w:cs="仿宋"/>
                <w:i w:val="0"/>
                <w:iCs w:val="0"/>
                <w:color w:val="000000"/>
                <w:kern w:val="0"/>
                <w:sz w:val="24"/>
                <w:szCs w:val="24"/>
                <w:u w:val="none"/>
                <w:lang w:val="en-US" w:eastAsia="zh-CN" w:bidi="ar"/>
              </w:rPr>
              <w:t>个</w:t>
            </w:r>
          </w:p>
        </w:tc>
        <w:tc>
          <w:tcPr>
            <w:tcW w:w="1087" w:type="dxa"/>
            <w:tcBorders>
              <w:top w:val="nil"/>
              <w:left w:val="nil"/>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val="0"/>
              <w:spacing w:after="0" w:line="240" w:lineRule="auto"/>
              <w:jc w:val="center"/>
              <w:textAlignment w:val="center"/>
              <w:rPr>
                <w:rFonts w:hint="eastAsia" w:ascii="仿宋" w:hAnsi="仿宋" w:eastAsia="仿宋" w:cs="仿宋"/>
                <w:color w:val="000000"/>
                <w:sz w:val="20"/>
                <w:szCs w:val="20"/>
              </w:rPr>
            </w:pPr>
            <w:r>
              <w:rPr>
                <w:rFonts w:hint="eastAsia" w:ascii="仿宋" w:hAnsi="仿宋" w:eastAsia="仿宋" w:cs="仿宋"/>
                <w:i w:val="0"/>
                <w:iCs w:val="0"/>
                <w:color w:val="000000"/>
                <w:kern w:val="0"/>
                <w:sz w:val="20"/>
                <w:szCs w:val="20"/>
                <w:u w:val="none"/>
                <w:lang w:val="en-US" w:eastAsia="zh-CN" w:bidi="ar"/>
              </w:rPr>
              <w:t>772</w:t>
            </w:r>
          </w:p>
        </w:tc>
        <w:tc>
          <w:tcPr>
            <w:tcW w:w="788"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val="0"/>
              <w:spacing w:after="0" w:line="240" w:lineRule="auto"/>
              <w:jc w:val="center"/>
              <w:rPr>
                <w:rFonts w:hint="eastAsia" w:ascii="仿宋" w:hAnsi="仿宋" w:eastAsia="仿宋" w:cs="仿宋"/>
                <w:color w:val="000000"/>
                <w:sz w:val="20"/>
                <w:szCs w:val="20"/>
              </w:rPr>
            </w:pPr>
          </w:p>
        </w:tc>
        <w:tc>
          <w:tcPr>
            <w:tcW w:w="837"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val="0"/>
              <w:spacing w:after="0" w:line="240" w:lineRule="auto"/>
              <w:jc w:val="center"/>
              <w:rPr>
                <w:rFonts w:hint="eastAsia" w:ascii="仿宋" w:hAnsi="仿宋" w:eastAsia="仿宋" w:cs="仿宋"/>
                <w:color w:val="000000"/>
                <w:sz w:val="20"/>
                <w:szCs w:val="20"/>
              </w:rPr>
            </w:pPr>
          </w:p>
        </w:tc>
        <w:tc>
          <w:tcPr>
            <w:tcW w:w="1094"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val="0"/>
              <w:spacing w:after="0" w:line="240" w:lineRule="auto"/>
              <w:jc w:val="center"/>
              <w:rPr>
                <w:rFonts w:hint="eastAsia" w:ascii="仿宋" w:hAnsi="仿宋" w:eastAsia="仿宋" w:cs="仿宋"/>
                <w:color w:val="000000"/>
                <w:sz w:val="20"/>
                <w:szCs w:val="20"/>
              </w:rPr>
            </w:pPr>
          </w:p>
        </w:tc>
      </w:tr>
      <w:tr>
        <w:tblPrEx>
          <w:tblCellMar>
            <w:top w:w="0" w:type="dxa"/>
            <w:left w:w="108" w:type="dxa"/>
            <w:bottom w:w="0" w:type="dxa"/>
            <w:right w:w="108" w:type="dxa"/>
          </w:tblCellMar>
        </w:tblPrEx>
        <w:trPr>
          <w:trHeight w:val="671" w:hRule="atLeast"/>
        </w:trPr>
        <w:tc>
          <w:tcPr>
            <w:tcW w:w="643" w:type="dxa"/>
            <w:tcBorders>
              <w:top w:val="nil"/>
              <w:left w:val="single" w:color="auto" w:sz="4" w:space="0"/>
              <w:bottom w:val="single" w:color="auto" w:sz="4" w:space="0"/>
              <w:right w:val="single" w:color="auto" w:sz="4" w:space="0"/>
            </w:tcBorders>
            <w:shd w:val="clear" w:color="000000" w:fill="FFFFFF"/>
            <w:vAlign w:val="center"/>
          </w:tcPr>
          <w:p>
            <w:pPr>
              <w:keepNext w:val="0"/>
              <w:keepLines w:val="0"/>
              <w:pageBreakBefore w:val="0"/>
              <w:widowControl/>
              <w:kinsoku/>
              <w:wordWrap/>
              <w:overflowPunct/>
              <w:topLinePunct w:val="0"/>
              <w:autoSpaceDE/>
              <w:autoSpaceDN/>
              <w:bidi w:val="0"/>
              <w:adjustRightInd/>
              <w:snapToGrid w:val="0"/>
              <w:spacing w:after="0" w:line="240" w:lineRule="auto"/>
              <w:jc w:val="center"/>
              <w:rPr>
                <w:rFonts w:hint="eastAsia" w:ascii="仿宋" w:hAnsi="仿宋" w:eastAsia="仿宋" w:cs="仿宋"/>
                <w:color w:val="000000"/>
                <w:sz w:val="20"/>
                <w:szCs w:val="20"/>
              </w:rPr>
            </w:pPr>
            <w:r>
              <w:rPr>
                <w:rFonts w:hint="eastAsia" w:ascii="仿宋" w:hAnsi="仿宋" w:eastAsia="仿宋" w:cs="仿宋"/>
                <w:color w:val="000000"/>
                <w:sz w:val="20"/>
                <w:szCs w:val="20"/>
              </w:rPr>
              <w:t>8</w:t>
            </w:r>
          </w:p>
        </w:tc>
        <w:tc>
          <w:tcPr>
            <w:tcW w:w="1953"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after="0" w:line="240" w:lineRule="auto"/>
              <w:jc w:val="center"/>
              <w:textAlignment w:val="center"/>
              <w:rPr>
                <w:rFonts w:hint="eastAsia" w:ascii="仿宋" w:hAnsi="仿宋" w:eastAsia="仿宋" w:cs="仿宋"/>
                <w:color w:val="000000"/>
                <w:sz w:val="20"/>
                <w:szCs w:val="20"/>
              </w:rPr>
            </w:pPr>
            <w:r>
              <w:rPr>
                <w:rFonts w:hint="eastAsia" w:ascii="仿宋" w:hAnsi="仿宋" w:eastAsia="仿宋" w:cs="仿宋"/>
                <w:i w:val="0"/>
                <w:iCs w:val="0"/>
                <w:color w:val="000000"/>
                <w:kern w:val="0"/>
                <w:sz w:val="20"/>
                <w:szCs w:val="20"/>
                <w:u w:val="none"/>
                <w:lang w:val="en-US" w:eastAsia="zh-CN" w:bidi="ar"/>
              </w:rPr>
              <w:t>二三插座</w:t>
            </w:r>
          </w:p>
        </w:tc>
        <w:tc>
          <w:tcPr>
            <w:tcW w:w="2297" w:type="dxa"/>
            <w:tcBorders>
              <w:top w:val="nil"/>
              <w:left w:val="nil"/>
              <w:bottom w:val="single" w:color="auto" w:sz="4" w:space="0"/>
              <w:right w:val="single" w:color="auto" w:sz="4" w:space="0"/>
            </w:tcBorders>
            <w:shd w:val="clear" w:color="000000" w:fill="FFFFFF"/>
            <w:vAlign w:val="center"/>
          </w:tcPr>
          <w:p>
            <w:pPr>
              <w:keepNext w:val="0"/>
              <w:keepLines w:val="0"/>
              <w:pageBreakBefore w:val="0"/>
              <w:widowControl/>
              <w:kinsoku/>
              <w:wordWrap/>
              <w:overflowPunct/>
              <w:topLinePunct w:val="0"/>
              <w:autoSpaceDE/>
              <w:autoSpaceDN/>
              <w:bidi w:val="0"/>
              <w:adjustRightInd/>
              <w:snapToGrid w:val="0"/>
              <w:spacing w:after="0" w:line="240" w:lineRule="auto"/>
              <w:jc w:val="center"/>
              <w:rPr>
                <w:rFonts w:hint="eastAsia" w:ascii="仿宋" w:hAnsi="仿宋" w:eastAsia="仿宋" w:cs="仿宋"/>
                <w:color w:val="000000"/>
                <w:sz w:val="20"/>
                <w:szCs w:val="20"/>
              </w:rPr>
            </w:pPr>
            <w:r>
              <w:rPr>
                <w:rFonts w:hint="eastAsia" w:ascii="仿宋" w:hAnsi="仿宋" w:eastAsia="仿宋" w:cs="仿宋"/>
                <w:color w:val="000000"/>
                <w:sz w:val="20"/>
                <w:szCs w:val="20"/>
              </w:rPr>
              <w:t>220v 10A</w:t>
            </w:r>
          </w:p>
          <w:p>
            <w:pPr>
              <w:keepNext w:val="0"/>
              <w:keepLines w:val="0"/>
              <w:pageBreakBefore w:val="0"/>
              <w:widowControl/>
              <w:kinsoku/>
              <w:wordWrap/>
              <w:overflowPunct/>
              <w:topLinePunct w:val="0"/>
              <w:autoSpaceDE/>
              <w:autoSpaceDN/>
              <w:bidi w:val="0"/>
              <w:adjustRightInd/>
              <w:snapToGrid w:val="0"/>
              <w:spacing w:after="0" w:line="240" w:lineRule="auto"/>
              <w:jc w:val="center"/>
              <w:rPr>
                <w:rFonts w:hint="eastAsia" w:ascii="仿宋" w:hAnsi="仿宋" w:eastAsia="仿宋" w:cs="仿宋"/>
                <w:color w:val="000000"/>
                <w:sz w:val="20"/>
                <w:szCs w:val="20"/>
              </w:rPr>
            </w:pPr>
            <w:r>
              <w:rPr>
                <w:rFonts w:hint="eastAsia" w:ascii="仿宋" w:hAnsi="仿宋" w:eastAsia="仿宋" w:cs="仿宋"/>
                <w:i w:val="0"/>
                <w:iCs w:val="0"/>
                <w:color w:val="000000"/>
                <w:kern w:val="0"/>
                <w:sz w:val="20"/>
                <w:szCs w:val="20"/>
                <w:u w:val="none"/>
                <w:lang w:val="en-US" w:eastAsia="zh-CN" w:bidi="ar"/>
              </w:rPr>
              <w:t>国内一线品牌</w:t>
            </w:r>
          </w:p>
        </w:tc>
        <w:tc>
          <w:tcPr>
            <w:tcW w:w="703" w:type="dxa"/>
            <w:tcBorders>
              <w:top w:val="nil"/>
              <w:left w:val="nil"/>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val="0"/>
              <w:spacing w:after="0" w:line="240" w:lineRule="auto"/>
              <w:jc w:val="center"/>
              <w:textAlignment w:val="center"/>
              <w:rPr>
                <w:rFonts w:hint="eastAsia" w:ascii="仿宋" w:hAnsi="仿宋" w:eastAsia="仿宋" w:cs="仿宋"/>
                <w:color w:val="000000"/>
                <w:sz w:val="20"/>
                <w:szCs w:val="20"/>
              </w:rPr>
            </w:pPr>
            <w:r>
              <w:rPr>
                <w:rFonts w:hint="eastAsia" w:ascii="仿宋" w:hAnsi="仿宋" w:eastAsia="仿宋" w:cs="仿宋"/>
                <w:i w:val="0"/>
                <w:iCs w:val="0"/>
                <w:color w:val="000000"/>
                <w:kern w:val="0"/>
                <w:sz w:val="24"/>
                <w:szCs w:val="24"/>
                <w:u w:val="none"/>
                <w:lang w:val="en-US" w:eastAsia="zh-CN" w:bidi="ar"/>
              </w:rPr>
              <w:t>个</w:t>
            </w:r>
          </w:p>
        </w:tc>
        <w:tc>
          <w:tcPr>
            <w:tcW w:w="1087" w:type="dxa"/>
            <w:tcBorders>
              <w:top w:val="nil"/>
              <w:left w:val="nil"/>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val="0"/>
              <w:spacing w:after="0" w:line="240" w:lineRule="auto"/>
              <w:jc w:val="center"/>
              <w:textAlignment w:val="center"/>
              <w:rPr>
                <w:rFonts w:hint="eastAsia" w:ascii="仿宋" w:hAnsi="仿宋" w:eastAsia="仿宋" w:cs="仿宋"/>
                <w:color w:val="000000"/>
                <w:sz w:val="20"/>
                <w:szCs w:val="20"/>
              </w:rPr>
            </w:pPr>
            <w:r>
              <w:rPr>
                <w:rFonts w:hint="eastAsia" w:ascii="仿宋" w:hAnsi="仿宋" w:eastAsia="仿宋" w:cs="仿宋"/>
                <w:i w:val="0"/>
                <w:iCs w:val="0"/>
                <w:color w:val="000000"/>
                <w:kern w:val="0"/>
                <w:sz w:val="20"/>
                <w:szCs w:val="20"/>
                <w:u w:val="none"/>
                <w:lang w:val="en-US" w:eastAsia="zh-CN" w:bidi="ar"/>
              </w:rPr>
              <w:t>24</w:t>
            </w:r>
          </w:p>
        </w:tc>
        <w:tc>
          <w:tcPr>
            <w:tcW w:w="788"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val="0"/>
              <w:spacing w:after="0" w:line="240" w:lineRule="auto"/>
              <w:jc w:val="center"/>
              <w:rPr>
                <w:rFonts w:hint="eastAsia" w:ascii="仿宋" w:hAnsi="仿宋" w:eastAsia="仿宋" w:cs="仿宋"/>
                <w:color w:val="000000"/>
                <w:sz w:val="20"/>
                <w:szCs w:val="20"/>
              </w:rPr>
            </w:pPr>
          </w:p>
        </w:tc>
        <w:tc>
          <w:tcPr>
            <w:tcW w:w="837"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val="0"/>
              <w:spacing w:after="0" w:line="240" w:lineRule="auto"/>
              <w:jc w:val="center"/>
              <w:rPr>
                <w:rFonts w:hint="eastAsia" w:ascii="仿宋" w:hAnsi="仿宋" w:eastAsia="仿宋" w:cs="仿宋"/>
                <w:color w:val="000000"/>
                <w:sz w:val="20"/>
                <w:szCs w:val="20"/>
              </w:rPr>
            </w:pPr>
          </w:p>
        </w:tc>
        <w:tc>
          <w:tcPr>
            <w:tcW w:w="1094"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val="0"/>
              <w:spacing w:after="0" w:line="240" w:lineRule="auto"/>
              <w:jc w:val="center"/>
              <w:rPr>
                <w:rFonts w:hint="eastAsia" w:ascii="仿宋" w:hAnsi="仿宋" w:eastAsia="仿宋" w:cs="仿宋"/>
                <w:color w:val="000000"/>
                <w:sz w:val="20"/>
                <w:szCs w:val="20"/>
              </w:rPr>
            </w:pPr>
          </w:p>
        </w:tc>
      </w:tr>
      <w:tr>
        <w:tblPrEx>
          <w:tblCellMar>
            <w:top w:w="0" w:type="dxa"/>
            <w:left w:w="108" w:type="dxa"/>
            <w:bottom w:w="0" w:type="dxa"/>
            <w:right w:w="108" w:type="dxa"/>
          </w:tblCellMar>
        </w:tblPrEx>
        <w:trPr>
          <w:trHeight w:val="657" w:hRule="atLeast"/>
        </w:trPr>
        <w:tc>
          <w:tcPr>
            <w:tcW w:w="643" w:type="dxa"/>
            <w:tcBorders>
              <w:top w:val="nil"/>
              <w:left w:val="single" w:color="auto" w:sz="4" w:space="0"/>
              <w:bottom w:val="single" w:color="auto" w:sz="4" w:space="0"/>
              <w:right w:val="single" w:color="auto" w:sz="4" w:space="0"/>
            </w:tcBorders>
            <w:shd w:val="clear" w:color="000000" w:fill="FFFFFF"/>
            <w:vAlign w:val="center"/>
          </w:tcPr>
          <w:p>
            <w:pPr>
              <w:keepNext w:val="0"/>
              <w:keepLines w:val="0"/>
              <w:pageBreakBefore w:val="0"/>
              <w:widowControl/>
              <w:kinsoku/>
              <w:wordWrap/>
              <w:overflowPunct/>
              <w:topLinePunct w:val="0"/>
              <w:autoSpaceDE/>
              <w:autoSpaceDN/>
              <w:bidi w:val="0"/>
              <w:adjustRightInd/>
              <w:snapToGrid w:val="0"/>
              <w:spacing w:after="0" w:line="240" w:lineRule="auto"/>
              <w:jc w:val="center"/>
              <w:rPr>
                <w:rFonts w:hint="eastAsia" w:ascii="仿宋" w:hAnsi="仿宋" w:eastAsia="仿宋" w:cs="仿宋"/>
                <w:color w:val="000000"/>
                <w:sz w:val="20"/>
                <w:szCs w:val="20"/>
              </w:rPr>
            </w:pPr>
            <w:r>
              <w:rPr>
                <w:rFonts w:hint="eastAsia" w:ascii="仿宋" w:hAnsi="仿宋" w:eastAsia="仿宋" w:cs="仿宋"/>
                <w:color w:val="000000"/>
                <w:sz w:val="20"/>
                <w:szCs w:val="20"/>
              </w:rPr>
              <w:t>9</w:t>
            </w:r>
          </w:p>
        </w:tc>
        <w:tc>
          <w:tcPr>
            <w:tcW w:w="1953"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after="0" w:line="240" w:lineRule="auto"/>
              <w:jc w:val="center"/>
              <w:textAlignment w:val="center"/>
              <w:rPr>
                <w:rFonts w:hint="eastAsia" w:ascii="仿宋" w:hAnsi="仿宋" w:eastAsia="仿宋" w:cs="仿宋"/>
                <w:color w:val="000000"/>
                <w:sz w:val="20"/>
                <w:szCs w:val="20"/>
              </w:rPr>
            </w:pPr>
            <w:r>
              <w:rPr>
                <w:rFonts w:hint="eastAsia" w:ascii="仿宋" w:hAnsi="仿宋" w:eastAsia="仿宋" w:cs="仿宋"/>
                <w:i w:val="0"/>
                <w:iCs w:val="0"/>
                <w:color w:val="000000"/>
                <w:kern w:val="0"/>
                <w:sz w:val="20"/>
                <w:szCs w:val="20"/>
                <w:u w:val="none"/>
                <w:lang w:val="en-US" w:eastAsia="zh-CN" w:bidi="ar"/>
              </w:rPr>
              <w:t>明装双底盒</w:t>
            </w:r>
          </w:p>
        </w:tc>
        <w:tc>
          <w:tcPr>
            <w:tcW w:w="2297" w:type="dxa"/>
            <w:tcBorders>
              <w:top w:val="nil"/>
              <w:left w:val="nil"/>
              <w:bottom w:val="single" w:color="auto" w:sz="4" w:space="0"/>
              <w:right w:val="single" w:color="auto" w:sz="4" w:space="0"/>
            </w:tcBorders>
            <w:shd w:val="clear" w:color="000000" w:fill="FFFFFF"/>
            <w:vAlign w:val="center"/>
          </w:tcPr>
          <w:p>
            <w:pPr>
              <w:keepNext w:val="0"/>
              <w:keepLines w:val="0"/>
              <w:pageBreakBefore w:val="0"/>
              <w:widowControl/>
              <w:kinsoku/>
              <w:wordWrap/>
              <w:overflowPunct/>
              <w:topLinePunct w:val="0"/>
              <w:autoSpaceDE/>
              <w:autoSpaceDN/>
              <w:bidi w:val="0"/>
              <w:adjustRightInd/>
              <w:snapToGrid w:val="0"/>
              <w:spacing w:after="0" w:line="240" w:lineRule="auto"/>
              <w:jc w:val="center"/>
              <w:rPr>
                <w:rFonts w:hint="eastAsia" w:ascii="仿宋" w:hAnsi="仿宋" w:eastAsia="仿宋" w:cs="仿宋"/>
                <w:color w:val="000000"/>
                <w:sz w:val="20"/>
                <w:szCs w:val="20"/>
              </w:rPr>
            </w:pPr>
            <w:r>
              <w:rPr>
                <w:rFonts w:hint="eastAsia" w:ascii="仿宋" w:hAnsi="仿宋" w:eastAsia="仿宋" w:cs="仿宋"/>
                <w:color w:val="000000"/>
                <w:sz w:val="20"/>
                <w:szCs w:val="20"/>
              </w:rPr>
              <w:t>86型</w:t>
            </w:r>
          </w:p>
          <w:p>
            <w:pPr>
              <w:keepNext w:val="0"/>
              <w:keepLines w:val="0"/>
              <w:pageBreakBefore w:val="0"/>
              <w:widowControl/>
              <w:kinsoku/>
              <w:wordWrap/>
              <w:overflowPunct/>
              <w:topLinePunct w:val="0"/>
              <w:autoSpaceDE/>
              <w:autoSpaceDN/>
              <w:bidi w:val="0"/>
              <w:adjustRightInd/>
              <w:snapToGrid w:val="0"/>
              <w:spacing w:after="0" w:line="240" w:lineRule="auto"/>
              <w:jc w:val="center"/>
              <w:rPr>
                <w:rFonts w:hint="eastAsia" w:ascii="仿宋" w:hAnsi="仿宋" w:eastAsia="仿宋" w:cs="仿宋"/>
                <w:color w:val="000000"/>
                <w:sz w:val="20"/>
                <w:szCs w:val="20"/>
              </w:rPr>
            </w:pPr>
            <w:r>
              <w:rPr>
                <w:rFonts w:hint="eastAsia" w:ascii="仿宋" w:hAnsi="仿宋" w:eastAsia="仿宋" w:cs="仿宋"/>
                <w:i w:val="0"/>
                <w:iCs w:val="0"/>
                <w:color w:val="000000"/>
                <w:kern w:val="0"/>
                <w:sz w:val="20"/>
                <w:szCs w:val="20"/>
                <w:u w:val="none"/>
                <w:lang w:val="en-US" w:eastAsia="zh-CN" w:bidi="ar"/>
              </w:rPr>
              <w:t>国内一线品牌</w:t>
            </w:r>
          </w:p>
        </w:tc>
        <w:tc>
          <w:tcPr>
            <w:tcW w:w="703" w:type="dxa"/>
            <w:tcBorders>
              <w:top w:val="nil"/>
              <w:left w:val="nil"/>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val="0"/>
              <w:spacing w:after="0" w:line="240" w:lineRule="auto"/>
              <w:jc w:val="center"/>
              <w:textAlignment w:val="center"/>
              <w:rPr>
                <w:rFonts w:hint="eastAsia" w:ascii="仿宋" w:hAnsi="仿宋" w:eastAsia="仿宋" w:cs="仿宋"/>
                <w:color w:val="000000"/>
                <w:sz w:val="20"/>
                <w:szCs w:val="20"/>
              </w:rPr>
            </w:pPr>
            <w:r>
              <w:rPr>
                <w:rFonts w:hint="eastAsia" w:ascii="仿宋" w:hAnsi="仿宋" w:eastAsia="仿宋" w:cs="仿宋"/>
                <w:i w:val="0"/>
                <w:iCs w:val="0"/>
                <w:color w:val="000000"/>
                <w:kern w:val="0"/>
                <w:sz w:val="24"/>
                <w:szCs w:val="24"/>
                <w:u w:val="none"/>
                <w:lang w:val="en-US" w:eastAsia="zh-CN" w:bidi="ar"/>
              </w:rPr>
              <w:t>个</w:t>
            </w:r>
          </w:p>
        </w:tc>
        <w:tc>
          <w:tcPr>
            <w:tcW w:w="1087" w:type="dxa"/>
            <w:tcBorders>
              <w:top w:val="nil"/>
              <w:left w:val="nil"/>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val="0"/>
              <w:spacing w:after="0" w:line="240" w:lineRule="auto"/>
              <w:jc w:val="center"/>
              <w:textAlignment w:val="center"/>
              <w:rPr>
                <w:rFonts w:hint="eastAsia" w:ascii="仿宋" w:hAnsi="仿宋" w:eastAsia="仿宋" w:cs="仿宋"/>
                <w:color w:val="000000"/>
                <w:sz w:val="20"/>
                <w:szCs w:val="20"/>
              </w:rPr>
            </w:pPr>
            <w:r>
              <w:rPr>
                <w:rFonts w:hint="eastAsia" w:ascii="仿宋" w:hAnsi="仿宋" w:eastAsia="仿宋" w:cs="仿宋"/>
                <w:i w:val="0"/>
                <w:iCs w:val="0"/>
                <w:color w:val="000000"/>
                <w:kern w:val="0"/>
                <w:sz w:val="20"/>
                <w:szCs w:val="20"/>
                <w:u w:val="none"/>
                <w:lang w:val="en-US" w:eastAsia="zh-CN" w:bidi="ar"/>
              </w:rPr>
              <w:t>404</w:t>
            </w:r>
          </w:p>
        </w:tc>
        <w:tc>
          <w:tcPr>
            <w:tcW w:w="788"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val="0"/>
              <w:spacing w:after="0" w:line="240" w:lineRule="auto"/>
              <w:jc w:val="center"/>
              <w:rPr>
                <w:rFonts w:hint="eastAsia" w:ascii="仿宋" w:hAnsi="仿宋" w:eastAsia="仿宋" w:cs="仿宋"/>
                <w:color w:val="000000"/>
                <w:sz w:val="20"/>
                <w:szCs w:val="20"/>
              </w:rPr>
            </w:pPr>
          </w:p>
        </w:tc>
        <w:tc>
          <w:tcPr>
            <w:tcW w:w="837"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val="0"/>
              <w:spacing w:after="0" w:line="240" w:lineRule="auto"/>
              <w:jc w:val="center"/>
              <w:rPr>
                <w:rFonts w:hint="eastAsia" w:ascii="仿宋" w:hAnsi="仿宋" w:eastAsia="仿宋" w:cs="仿宋"/>
                <w:color w:val="000000"/>
                <w:sz w:val="20"/>
                <w:szCs w:val="20"/>
              </w:rPr>
            </w:pPr>
          </w:p>
        </w:tc>
        <w:tc>
          <w:tcPr>
            <w:tcW w:w="1094"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val="0"/>
              <w:spacing w:after="0" w:line="240" w:lineRule="auto"/>
              <w:jc w:val="center"/>
              <w:rPr>
                <w:rFonts w:hint="eastAsia" w:ascii="仿宋" w:hAnsi="仿宋" w:eastAsia="仿宋" w:cs="仿宋"/>
                <w:color w:val="000000"/>
                <w:sz w:val="20"/>
                <w:szCs w:val="20"/>
              </w:rPr>
            </w:pPr>
          </w:p>
        </w:tc>
      </w:tr>
      <w:tr>
        <w:tblPrEx>
          <w:tblCellMar>
            <w:top w:w="0" w:type="dxa"/>
            <w:left w:w="108" w:type="dxa"/>
            <w:bottom w:w="0" w:type="dxa"/>
            <w:right w:w="108" w:type="dxa"/>
          </w:tblCellMar>
        </w:tblPrEx>
        <w:trPr>
          <w:trHeight w:val="794" w:hRule="atLeast"/>
        </w:trPr>
        <w:tc>
          <w:tcPr>
            <w:tcW w:w="643" w:type="dxa"/>
            <w:tcBorders>
              <w:top w:val="nil"/>
              <w:left w:val="single" w:color="auto" w:sz="4" w:space="0"/>
              <w:bottom w:val="single" w:color="auto" w:sz="4" w:space="0"/>
              <w:right w:val="single" w:color="auto" w:sz="4" w:space="0"/>
            </w:tcBorders>
            <w:shd w:val="clear" w:color="000000" w:fill="FFFFFF"/>
            <w:vAlign w:val="center"/>
          </w:tcPr>
          <w:p>
            <w:pPr>
              <w:keepNext w:val="0"/>
              <w:keepLines w:val="0"/>
              <w:pageBreakBefore w:val="0"/>
              <w:widowControl/>
              <w:kinsoku/>
              <w:wordWrap/>
              <w:overflowPunct/>
              <w:topLinePunct w:val="0"/>
              <w:autoSpaceDE/>
              <w:autoSpaceDN/>
              <w:bidi w:val="0"/>
              <w:adjustRightInd/>
              <w:snapToGrid w:val="0"/>
              <w:spacing w:after="0" w:line="240" w:lineRule="auto"/>
              <w:jc w:val="center"/>
              <w:rPr>
                <w:rFonts w:hint="eastAsia" w:ascii="仿宋" w:hAnsi="仿宋" w:eastAsia="仿宋" w:cs="仿宋"/>
                <w:color w:val="000000"/>
                <w:sz w:val="20"/>
                <w:szCs w:val="20"/>
              </w:rPr>
            </w:pPr>
            <w:r>
              <w:rPr>
                <w:rFonts w:hint="eastAsia" w:ascii="仿宋" w:hAnsi="仿宋" w:eastAsia="仿宋" w:cs="仿宋"/>
                <w:color w:val="000000"/>
                <w:sz w:val="20"/>
                <w:szCs w:val="20"/>
              </w:rPr>
              <w:t>10</w:t>
            </w:r>
          </w:p>
        </w:tc>
        <w:tc>
          <w:tcPr>
            <w:tcW w:w="1953"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after="0" w:line="240" w:lineRule="auto"/>
              <w:jc w:val="center"/>
              <w:textAlignment w:val="center"/>
              <w:rPr>
                <w:rFonts w:hint="eastAsia" w:ascii="仿宋" w:hAnsi="仿宋" w:eastAsia="仿宋" w:cs="仿宋"/>
                <w:color w:val="000000"/>
                <w:sz w:val="20"/>
                <w:szCs w:val="20"/>
              </w:rPr>
            </w:pPr>
            <w:r>
              <w:rPr>
                <w:rFonts w:hint="eastAsia" w:ascii="仿宋" w:hAnsi="仿宋" w:eastAsia="仿宋" w:cs="仿宋"/>
                <w:i w:val="0"/>
                <w:iCs w:val="0"/>
                <w:color w:val="000000"/>
                <w:kern w:val="0"/>
                <w:sz w:val="20"/>
                <w:szCs w:val="20"/>
                <w:u w:val="none"/>
                <w:lang w:val="en-US" w:eastAsia="zh-CN" w:bidi="ar"/>
              </w:rPr>
              <w:t>网线</w:t>
            </w:r>
          </w:p>
        </w:tc>
        <w:tc>
          <w:tcPr>
            <w:tcW w:w="2297" w:type="dxa"/>
            <w:tcBorders>
              <w:top w:val="nil"/>
              <w:left w:val="nil"/>
              <w:bottom w:val="single" w:color="auto" w:sz="4" w:space="0"/>
              <w:right w:val="single" w:color="auto" w:sz="4" w:space="0"/>
            </w:tcBorders>
            <w:shd w:val="clear" w:color="000000" w:fill="FFFFFF"/>
            <w:vAlign w:val="center"/>
          </w:tcPr>
          <w:p>
            <w:pPr>
              <w:keepNext w:val="0"/>
              <w:keepLines w:val="0"/>
              <w:pageBreakBefore w:val="0"/>
              <w:widowControl/>
              <w:kinsoku/>
              <w:wordWrap/>
              <w:overflowPunct/>
              <w:topLinePunct w:val="0"/>
              <w:autoSpaceDE/>
              <w:autoSpaceDN/>
              <w:bidi w:val="0"/>
              <w:adjustRightInd/>
              <w:snapToGrid w:val="0"/>
              <w:spacing w:after="0" w:line="240" w:lineRule="auto"/>
              <w:jc w:val="center"/>
              <w:rPr>
                <w:rFonts w:hint="eastAsia" w:ascii="仿宋" w:hAnsi="仿宋" w:eastAsia="仿宋" w:cs="仿宋"/>
                <w:color w:val="000000"/>
                <w:sz w:val="20"/>
                <w:szCs w:val="20"/>
              </w:rPr>
            </w:pPr>
            <w:r>
              <w:rPr>
                <w:rFonts w:hint="eastAsia" w:ascii="仿宋" w:hAnsi="仿宋" w:eastAsia="仿宋" w:cs="仿宋"/>
                <w:color w:val="000000"/>
                <w:sz w:val="20"/>
                <w:szCs w:val="20"/>
              </w:rPr>
              <w:t>6类，每个工位网线两端打标识牌</w:t>
            </w:r>
          </w:p>
          <w:p>
            <w:pPr>
              <w:keepNext w:val="0"/>
              <w:keepLines w:val="0"/>
              <w:pageBreakBefore w:val="0"/>
              <w:widowControl/>
              <w:kinsoku/>
              <w:wordWrap/>
              <w:overflowPunct/>
              <w:topLinePunct w:val="0"/>
              <w:autoSpaceDE/>
              <w:autoSpaceDN/>
              <w:bidi w:val="0"/>
              <w:adjustRightInd/>
              <w:snapToGrid w:val="0"/>
              <w:spacing w:after="0" w:line="240" w:lineRule="auto"/>
              <w:jc w:val="center"/>
              <w:rPr>
                <w:rFonts w:hint="eastAsia" w:ascii="仿宋" w:hAnsi="仿宋" w:eastAsia="仿宋" w:cs="仿宋"/>
                <w:color w:val="000000"/>
                <w:sz w:val="20"/>
                <w:szCs w:val="20"/>
              </w:rPr>
            </w:pPr>
            <w:r>
              <w:rPr>
                <w:rFonts w:hint="eastAsia" w:ascii="仿宋" w:hAnsi="仿宋" w:eastAsia="仿宋" w:cs="仿宋"/>
                <w:i w:val="0"/>
                <w:iCs w:val="0"/>
                <w:color w:val="000000"/>
                <w:kern w:val="0"/>
                <w:sz w:val="20"/>
                <w:szCs w:val="20"/>
                <w:u w:val="none"/>
                <w:lang w:val="en-US" w:eastAsia="zh-CN" w:bidi="ar"/>
              </w:rPr>
              <w:t>国内一线品牌</w:t>
            </w:r>
          </w:p>
        </w:tc>
        <w:tc>
          <w:tcPr>
            <w:tcW w:w="703" w:type="dxa"/>
            <w:tcBorders>
              <w:top w:val="nil"/>
              <w:left w:val="nil"/>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val="0"/>
              <w:spacing w:after="0" w:line="240" w:lineRule="auto"/>
              <w:jc w:val="center"/>
              <w:textAlignment w:val="center"/>
              <w:rPr>
                <w:rFonts w:hint="eastAsia" w:ascii="仿宋" w:hAnsi="仿宋" w:eastAsia="仿宋" w:cs="仿宋"/>
                <w:color w:val="000000"/>
                <w:sz w:val="20"/>
                <w:szCs w:val="20"/>
              </w:rPr>
            </w:pPr>
            <w:r>
              <w:rPr>
                <w:rFonts w:hint="eastAsia" w:ascii="仿宋" w:hAnsi="仿宋" w:eastAsia="仿宋" w:cs="仿宋"/>
                <w:i w:val="0"/>
                <w:iCs w:val="0"/>
                <w:color w:val="000000"/>
                <w:kern w:val="0"/>
                <w:sz w:val="24"/>
                <w:szCs w:val="24"/>
                <w:u w:val="none"/>
                <w:lang w:val="en-US" w:eastAsia="zh-CN" w:bidi="ar"/>
              </w:rPr>
              <w:t>米</w:t>
            </w:r>
          </w:p>
        </w:tc>
        <w:tc>
          <w:tcPr>
            <w:tcW w:w="1087" w:type="dxa"/>
            <w:tcBorders>
              <w:top w:val="nil"/>
              <w:left w:val="nil"/>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val="0"/>
              <w:spacing w:after="0" w:line="240" w:lineRule="auto"/>
              <w:jc w:val="center"/>
              <w:textAlignment w:val="center"/>
              <w:rPr>
                <w:rFonts w:hint="eastAsia" w:ascii="仿宋" w:hAnsi="仿宋" w:eastAsia="仿宋" w:cs="仿宋"/>
                <w:color w:val="000000"/>
                <w:sz w:val="20"/>
                <w:szCs w:val="20"/>
              </w:rPr>
            </w:pPr>
            <w:r>
              <w:rPr>
                <w:rFonts w:hint="eastAsia" w:ascii="仿宋" w:hAnsi="仿宋" w:eastAsia="仿宋" w:cs="仿宋"/>
                <w:i w:val="0"/>
                <w:iCs w:val="0"/>
                <w:color w:val="000000"/>
                <w:kern w:val="0"/>
                <w:sz w:val="20"/>
                <w:szCs w:val="20"/>
                <w:u w:val="none"/>
                <w:lang w:val="en-US" w:eastAsia="zh-CN" w:bidi="ar"/>
              </w:rPr>
              <w:t>11950</w:t>
            </w:r>
          </w:p>
        </w:tc>
        <w:tc>
          <w:tcPr>
            <w:tcW w:w="788"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val="0"/>
              <w:spacing w:after="0" w:line="240" w:lineRule="auto"/>
              <w:jc w:val="center"/>
              <w:rPr>
                <w:rFonts w:hint="eastAsia" w:ascii="仿宋" w:hAnsi="仿宋" w:eastAsia="仿宋" w:cs="仿宋"/>
                <w:color w:val="000000"/>
                <w:sz w:val="20"/>
                <w:szCs w:val="20"/>
              </w:rPr>
            </w:pPr>
          </w:p>
        </w:tc>
        <w:tc>
          <w:tcPr>
            <w:tcW w:w="837"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val="0"/>
              <w:spacing w:after="0" w:line="240" w:lineRule="auto"/>
              <w:jc w:val="center"/>
              <w:rPr>
                <w:rFonts w:hint="eastAsia" w:ascii="仿宋" w:hAnsi="仿宋" w:eastAsia="仿宋" w:cs="仿宋"/>
                <w:color w:val="000000"/>
                <w:sz w:val="20"/>
                <w:szCs w:val="20"/>
              </w:rPr>
            </w:pPr>
          </w:p>
        </w:tc>
        <w:tc>
          <w:tcPr>
            <w:tcW w:w="1094"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val="0"/>
              <w:spacing w:after="0" w:line="240" w:lineRule="auto"/>
              <w:jc w:val="center"/>
              <w:rPr>
                <w:rFonts w:hint="eastAsia" w:ascii="仿宋" w:hAnsi="仿宋" w:eastAsia="仿宋" w:cs="仿宋"/>
                <w:color w:val="000000"/>
                <w:sz w:val="20"/>
                <w:szCs w:val="20"/>
              </w:rPr>
            </w:pPr>
          </w:p>
        </w:tc>
      </w:tr>
      <w:tr>
        <w:tblPrEx>
          <w:tblCellMar>
            <w:top w:w="0" w:type="dxa"/>
            <w:left w:w="108" w:type="dxa"/>
            <w:bottom w:w="0" w:type="dxa"/>
            <w:right w:w="108" w:type="dxa"/>
          </w:tblCellMar>
        </w:tblPrEx>
        <w:trPr>
          <w:trHeight w:val="688" w:hRule="atLeast"/>
        </w:trPr>
        <w:tc>
          <w:tcPr>
            <w:tcW w:w="643" w:type="dxa"/>
            <w:tcBorders>
              <w:top w:val="single" w:color="auto" w:sz="4" w:space="0"/>
              <w:left w:val="single" w:color="auto" w:sz="4" w:space="0"/>
              <w:bottom w:val="single" w:color="auto" w:sz="4" w:space="0"/>
              <w:right w:val="single" w:color="auto" w:sz="4" w:space="0"/>
            </w:tcBorders>
            <w:shd w:val="clear" w:color="000000" w:fill="FFFFFF"/>
            <w:vAlign w:val="center"/>
          </w:tcPr>
          <w:p>
            <w:pPr>
              <w:keepNext w:val="0"/>
              <w:keepLines w:val="0"/>
              <w:pageBreakBefore w:val="0"/>
              <w:widowControl/>
              <w:kinsoku/>
              <w:wordWrap/>
              <w:overflowPunct/>
              <w:topLinePunct w:val="0"/>
              <w:autoSpaceDE/>
              <w:autoSpaceDN/>
              <w:bidi w:val="0"/>
              <w:adjustRightInd/>
              <w:snapToGrid w:val="0"/>
              <w:spacing w:after="0" w:line="240" w:lineRule="auto"/>
              <w:jc w:val="center"/>
              <w:rPr>
                <w:rFonts w:hint="eastAsia" w:ascii="仿宋" w:hAnsi="仿宋" w:eastAsia="仿宋" w:cs="仿宋"/>
                <w:color w:val="000000"/>
                <w:sz w:val="20"/>
                <w:szCs w:val="20"/>
                <w:lang w:val="en-US" w:eastAsia="zh-CN"/>
              </w:rPr>
            </w:pPr>
            <w:r>
              <w:rPr>
                <w:rFonts w:hint="eastAsia" w:ascii="仿宋" w:hAnsi="仿宋" w:eastAsia="仿宋" w:cs="仿宋"/>
                <w:color w:val="000000"/>
                <w:sz w:val="20"/>
                <w:szCs w:val="20"/>
                <w:lang w:val="en-US" w:eastAsia="zh-CN"/>
              </w:rPr>
              <w:t>11</w:t>
            </w:r>
          </w:p>
        </w:tc>
        <w:tc>
          <w:tcPr>
            <w:tcW w:w="1953"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after="0" w:line="240" w:lineRule="auto"/>
              <w:jc w:val="center"/>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8P水晶头</w:t>
            </w:r>
          </w:p>
        </w:tc>
        <w:tc>
          <w:tcPr>
            <w:tcW w:w="2297" w:type="dxa"/>
            <w:tcBorders>
              <w:top w:val="single" w:color="auto" w:sz="4" w:space="0"/>
              <w:left w:val="nil"/>
              <w:bottom w:val="single" w:color="auto" w:sz="4" w:space="0"/>
              <w:right w:val="single" w:color="auto" w:sz="4" w:space="0"/>
            </w:tcBorders>
            <w:shd w:val="clear" w:color="000000" w:fill="FFFFFF"/>
            <w:vAlign w:val="center"/>
          </w:tcPr>
          <w:p>
            <w:pPr>
              <w:keepNext w:val="0"/>
              <w:keepLines w:val="0"/>
              <w:pageBreakBefore w:val="0"/>
              <w:widowControl/>
              <w:kinsoku/>
              <w:wordWrap/>
              <w:overflowPunct/>
              <w:topLinePunct w:val="0"/>
              <w:autoSpaceDE/>
              <w:autoSpaceDN/>
              <w:bidi w:val="0"/>
              <w:adjustRightInd/>
              <w:snapToGrid w:val="0"/>
              <w:spacing w:after="0" w:line="240" w:lineRule="auto"/>
              <w:jc w:val="center"/>
              <w:rPr>
                <w:rFonts w:hint="eastAsia" w:ascii="仿宋" w:hAnsi="仿宋" w:eastAsia="仿宋" w:cs="仿宋"/>
                <w:color w:val="000000"/>
                <w:sz w:val="20"/>
                <w:szCs w:val="20"/>
              </w:rPr>
            </w:pPr>
            <w:r>
              <w:rPr>
                <w:rFonts w:hint="eastAsia" w:ascii="仿宋" w:hAnsi="仿宋" w:eastAsia="仿宋" w:cs="仿宋"/>
                <w:color w:val="000000"/>
                <w:sz w:val="20"/>
                <w:szCs w:val="20"/>
              </w:rPr>
              <w:t>6类</w:t>
            </w:r>
          </w:p>
          <w:p>
            <w:pPr>
              <w:keepNext w:val="0"/>
              <w:keepLines w:val="0"/>
              <w:pageBreakBefore w:val="0"/>
              <w:widowControl/>
              <w:kinsoku/>
              <w:wordWrap/>
              <w:overflowPunct/>
              <w:topLinePunct w:val="0"/>
              <w:autoSpaceDE/>
              <w:autoSpaceDN/>
              <w:bidi w:val="0"/>
              <w:adjustRightInd/>
              <w:snapToGrid w:val="0"/>
              <w:spacing w:after="0" w:line="240" w:lineRule="auto"/>
              <w:jc w:val="center"/>
              <w:rPr>
                <w:rFonts w:hint="eastAsia" w:ascii="仿宋" w:hAnsi="仿宋" w:eastAsia="仿宋" w:cs="仿宋"/>
                <w:color w:val="000000"/>
                <w:sz w:val="20"/>
                <w:szCs w:val="20"/>
              </w:rPr>
            </w:pPr>
            <w:r>
              <w:rPr>
                <w:rFonts w:hint="eastAsia" w:ascii="仿宋" w:hAnsi="仿宋" w:eastAsia="仿宋" w:cs="仿宋"/>
                <w:i w:val="0"/>
                <w:iCs w:val="0"/>
                <w:color w:val="000000"/>
                <w:kern w:val="0"/>
                <w:sz w:val="20"/>
                <w:szCs w:val="20"/>
                <w:u w:val="none"/>
                <w:lang w:val="en-US" w:eastAsia="zh-CN" w:bidi="ar"/>
              </w:rPr>
              <w:t>国内一线品牌</w:t>
            </w:r>
          </w:p>
        </w:tc>
        <w:tc>
          <w:tcPr>
            <w:tcW w:w="703" w:type="dxa"/>
            <w:tcBorders>
              <w:top w:val="single" w:color="auto" w:sz="4" w:space="0"/>
              <w:left w:val="nil"/>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val="0"/>
              <w:spacing w:after="0" w:line="240" w:lineRule="auto"/>
              <w:jc w:val="center"/>
              <w:textAlignment w:val="center"/>
              <w:rPr>
                <w:rFonts w:hint="eastAsia" w:ascii="仿宋" w:hAnsi="仿宋" w:eastAsia="仿宋" w:cs="仿宋"/>
                <w:color w:val="000000"/>
                <w:sz w:val="20"/>
                <w:szCs w:val="20"/>
              </w:rPr>
            </w:pPr>
            <w:r>
              <w:rPr>
                <w:rFonts w:hint="eastAsia" w:ascii="仿宋" w:hAnsi="仿宋" w:eastAsia="仿宋" w:cs="仿宋"/>
                <w:i w:val="0"/>
                <w:iCs w:val="0"/>
                <w:color w:val="000000"/>
                <w:kern w:val="0"/>
                <w:sz w:val="24"/>
                <w:szCs w:val="24"/>
                <w:u w:val="none"/>
                <w:lang w:val="en-US" w:eastAsia="zh-CN" w:bidi="ar"/>
              </w:rPr>
              <w:t>粒</w:t>
            </w:r>
          </w:p>
        </w:tc>
        <w:tc>
          <w:tcPr>
            <w:tcW w:w="1087" w:type="dxa"/>
            <w:tcBorders>
              <w:top w:val="single" w:color="auto" w:sz="4" w:space="0"/>
              <w:left w:val="nil"/>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val="0"/>
              <w:spacing w:after="0" w:line="240" w:lineRule="auto"/>
              <w:jc w:val="center"/>
              <w:textAlignment w:val="center"/>
              <w:rPr>
                <w:rFonts w:hint="eastAsia" w:ascii="仿宋" w:hAnsi="仿宋" w:eastAsia="仿宋" w:cs="仿宋"/>
                <w:color w:val="000000"/>
                <w:sz w:val="20"/>
                <w:szCs w:val="20"/>
              </w:rPr>
            </w:pPr>
            <w:r>
              <w:rPr>
                <w:rFonts w:hint="eastAsia" w:ascii="仿宋" w:hAnsi="仿宋" w:eastAsia="仿宋" w:cs="仿宋"/>
                <w:i w:val="0"/>
                <w:iCs w:val="0"/>
                <w:color w:val="000000"/>
                <w:kern w:val="0"/>
                <w:sz w:val="20"/>
                <w:szCs w:val="20"/>
                <w:u w:val="none"/>
                <w:lang w:val="en-US" w:eastAsia="zh-CN" w:bidi="ar"/>
              </w:rPr>
              <w:t>1600</w:t>
            </w:r>
          </w:p>
        </w:tc>
        <w:tc>
          <w:tcPr>
            <w:tcW w:w="788"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val="0"/>
              <w:spacing w:after="0" w:line="240" w:lineRule="auto"/>
              <w:jc w:val="center"/>
              <w:rPr>
                <w:rFonts w:hint="eastAsia" w:ascii="仿宋" w:hAnsi="仿宋" w:eastAsia="仿宋" w:cs="仿宋"/>
                <w:color w:val="000000"/>
                <w:sz w:val="20"/>
                <w:szCs w:val="20"/>
              </w:rPr>
            </w:pPr>
          </w:p>
        </w:tc>
        <w:tc>
          <w:tcPr>
            <w:tcW w:w="837"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val="0"/>
              <w:spacing w:after="0" w:line="240" w:lineRule="auto"/>
              <w:jc w:val="center"/>
              <w:rPr>
                <w:rFonts w:hint="eastAsia" w:ascii="仿宋" w:hAnsi="仿宋" w:eastAsia="仿宋" w:cs="仿宋"/>
                <w:color w:val="000000"/>
                <w:sz w:val="20"/>
                <w:szCs w:val="20"/>
              </w:rPr>
            </w:pPr>
          </w:p>
        </w:tc>
        <w:tc>
          <w:tcPr>
            <w:tcW w:w="1094"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val="0"/>
              <w:spacing w:after="0" w:line="240" w:lineRule="auto"/>
              <w:jc w:val="center"/>
              <w:rPr>
                <w:rFonts w:hint="eastAsia" w:ascii="仿宋" w:hAnsi="仿宋" w:eastAsia="仿宋" w:cs="仿宋"/>
                <w:color w:val="000000"/>
                <w:sz w:val="20"/>
                <w:szCs w:val="20"/>
              </w:rPr>
            </w:pPr>
          </w:p>
        </w:tc>
      </w:tr>
      <w:tr>
        <w:tblPrEx>
          <w:tblCellMar>
            <w:top w:w="0" w:type="dxa"/>
            <w:left w:w="108" w:type="dxa"/>
            <w:bottom w:w="0" w:type="dxa"/>
            <w:right w:w="108" w:type="dxa"/>
          </w:tblCellMar>
        </w:tblPrEx>
        <w:trPr>
          <w:trHeight w:val="593" w:hRule="atLeast"/>
        </w:trPr>
        <w:tc>
          <w:tcPr>
            <w:tcW w:w="643" w:type="dxa"/>
            <w:tcBorders>
              <w:top w:val="single" w:color="auto" w:sz="4" w:space="0"/>
              <w:left w:val="single" w:color="auto" w:sz="4" w:space="0"/>
              <w:bottom w:val="single" w:color="auto" w:sz="4" w:space="0"/>
              <w:right w:val="single" w:color="auto" w:sz="4" w:space="0"/>
            </w:tcBorders>
            <w:shd w:val="clear" w:color="000000" w:fill="FFFFFF"/>
            <w:vAlign w:val="center"/>
          </w:tcPr>
          <w:p>
            <w:pPr>
              <w:keepNext w:val="0"/>
              <w:keepLines w:val="0"/>
              <w:pageBreakBefore w:val="0"/>
              <w:widowControl/>
              <w:kinsoku/>
              <w:wordWrap/>
              <w:overflowPunct/>
              <w:topLinePunct w:val="0"/>
              <w:autoSpaceDE/>
              <w:autoSpaceDN/>
              <w:bidi w:val="0"/>
              <w:adjustRightInd/>
              <w:snapToGrid w:val="0"/>
              <w:spacing w:after="0" w:line="240" w:lineRule="auto"/>
              <w:jc w:val="center"/>
              <w:rPr>
                <w:rFonts w:hint="eastAsia" w:ascii="仿宋" w:hAnsi="仿宋" w:eastAsia="仿宋" w:cs="仿宋"/>
                <w:color w:val="000000"/>
                <w:sz w:val="20"/>
                <w:szCs w:val="20"/>
                <w:lang w:val="en-US" w:eastAsia="zh-CN"/>
              </w:rPr>
            </w:pPr>
            <w:r>
              <w:rPr>
                <w:rFonts w:hint="eastAsia" w:ascii="仿宋" w:hAnsi="仿宋" w:eastAsia="仿宋" w:cs="仿宋"/>
                <w:color w:val="000000"/>
                <w:sz w:val="20"/>
                <w:szCs w:val="20"/>
                <w:lang w:val="en-US" w:eastAsia="zh-CN"/>
              </w:rPr>
              <w:t>12</w:t>
            </w:r>
          </w:p>
        </w:tc>
        <w:tc>
          <w:tcPr>
            <w:tcW w:w="1953"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after="0" w:line="240" w:lineRule="auto"/>
              <w:jc w:val="center"/>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网络交换机柜</w:t>
            </w:r>
          </w:p>
        </w:tc>
        <w:tc>
          <w:tcPr>
            <w:tcW w:w="2297" w:type="dxa"/>
            <w:tcBorders>
              <w:top w:val="single" w:color="auto" w:sz="4" w:space="0"/>
              <w:left w:val="nil"/>
              <w:bottom w:val="single" w:color="auto" w:sz="4" w:space="0"/>
              <w:right w:val="single" w:color="auto" w:sz="4" w:space="0"/>
            </w:tcBorders>
            <w:shd w:val="clear" w:color="000000" w:fill="FFFFFF"/>
            <w:vAlign w:val="center"/>
          </w:tcPr>
          <w:p>
            <w:pPr>
              <w:keepNext w:val="0"/>
              <w:keepLines w:val="0"/>
              <w:pageBreakBefore w:val="0"/>
              <w:widowControl/>
              <w:kinsoku/>
              <w:wordWrap/>
              <w:overflowPunct/>
              <w:topLinePunct w:val="0"/>
              <w:autoSpaceDE/>
              <w:autoSpaceDN/>
              <w:bidi w:val="0"/>
              <w:adjustRightInd/>
              <w:snapToGrid w:val="0"/>
              <w:spacing w:after="0" w:line="240" w:lineRule="auto"/>
              <w:jc w:val="center"/>
              <w:rPr>
                <w:rFonts w:hint="eastAsia" w:ascii="仿宋" w:hAnsi="仿宋" w:eastAsia="仿宋" w:cs="仿宋"/>
                <w:color w:val="000000"/>
                <w:sz w:val="20"/>
                <w:szCs w:val="20"/>
              </w:rPr>
            </w:pPr>
            <w:r>
              <w:rPr>
                <w:rFonts w:hint="eastAsia" w:ascii="仿宋" w:hAnsi="仿宋" w:eastAsia="仿宋" w:cs="仿宋"/>
                <w:color w:val="000000"/>
                <w:sz w:val="20"/>
                <w:szCs w:val="20"/>
              </w:rPr>
              <w:t>9U机柜</w:t>
            </w:r>
          </w:p>
          <w:p>
            <w:pPr>
              <w:keepNext w:val="0"/>
              <w:keepLines w:val="0"/>
              <w:pageBreakBefore w:val="0"/>
              <w:widowControl/>
              <w:kinsoku/>
              <w:wordWrap/>
              <w:overflowPunct/>
              <w:topLinePunct w:val="0"/>
              <w:autoSpaceDE/>
              <w:autoSpaceDN/>
              <w:bidi w:val="0"/>
              <w:adjustRightInd/>
              <w:snapToGrid w:val="0"/>
              <w:spacing w:after="0" w:line="240" w:lineRule="auto"/>
              <w:jc w:val="center"/>
              <w:rPr>
                <w:rFonts w:hint="eastAsia" w:ascii="仿宋" w:hAnsi="仿宋" w:eastAsia="仿宋" w:cs="仿宋"/>
                <w:color w:val="000000"/>
                <w:sz w:val="20"/>
                <w:szCs w:val="20"/>
              </w:rPr>
            </w:pPr>
            <w:r>
              <w:rPr>
                <w:rFonts w:hint="eastAsia" w:ascii="仿宋" w:hAnsi="仿宋" w:eastAsia="仿宋" w:cs="仿宋"/>
                <w:i w:val="0"/>
                <w:iCs w:val="0"/>
                <w:color w:val="000000"/>
                <w:kern w:val="0"/>
                <w:sz w:val="20"/>
                <w:szCs w:val="20"/>
                <w:u w:val="none"/>
                <w:lang w:val="en-US" w:eastAsia="zh-CN" w:bidi="ar"/>
              </w:rPr>
              <w:t>国内一线品牌</w:t>
            </w:r>
          </w:p>
        </w:tc>
        <w:tc>
          <w:tcPr>
            <w:tcW w:w="703" w:type="dxa"/>
            <w:tcBorders>
              <w:top w:val="single" w:color="auto" w:sz="4" w:space="0"/>
              <w:left w:val="nil"/>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val="0"/>
              <w:spacing w:after="0" w:line="240" w:lineRule="auto"/>
              <w:jc w:val="center"/>
              <w:textAlignment w:val="center"/>
              <w:rPr>
                <w:rFonts w:hint="eastAsia" w:ascii="仿宋" w:hAnsi="仿宋" w:eastAsia="仿宋" w:cs="仿宋"/>
                <w:color w:val="000000"/>
                <w:sz w:val="20"/>
                <w:szCs w:val="20"/>
              </w:rPr>
            </w:pPr>
            <w:r>
              <w:rPr>
                <w:rFonts w:hint="eastAsia" w:ascii="仿宋" w:hAnsi="仿宋" w:eastAsia="仿宋" w:cs="仿宋"/>
                <w:i w:val="0"/>
                <w:iCs w:val="0"/>
                <w:color w:val="000000"/>
                <w:kern w:val="0"/>
                <w:sz w:val="24"/>
                <w:szCs w:val="24"/>
                <w:u w:val="none"/>
                <w:lang w:val="en-US" w:eastAsia="zh-CN" w:bidi="ar"/>
              </w:rPr>
              <w:t>套</w:t>
            </w:r>
          </w:p>
        </w:tc>
        <w:tc>
          <w:tcPr>
            <w:tcW w:w="1087" w:type="dxa"/>
            <w:tcBorders>
              <w:top w:val="single" w:color="auto" w:sz="4" w:space="0"/>
              <w:left w:val="nil"/>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val="0"/>
              <w:spacing w:after="0" w:line="240" w:lineRule="auto"/>
              <w:jc w:val="center"/>
              <w:textAlignment w:val="center"/>
              <w:rPr>
                <w:rFonts w:hint="eastAsia" w:ascii="仿宋" w:hAnsi="仿宋" w:eastAsia="仿宋" w:cs="仿宋"/>
                <w:color w:val="000000"/>
                <w:sz w:val="20"/>
                <w:szCs w:val="20"/>
              </w:rPr>
            </w:pPr>
            <w:r>
              <w:rPr>
                <w:rFonts w:hint="eastAsia" w:ascii="仿宋" w:hAnsi="仿宋" w:eastAsia="仿宋" w:cs="仿宋"/>
                <w:i w:val="0"/>
                <w:iCs w:val="0"/>
                <w:color w:val="000000"/>
                <w:kern w:val="0"/>
                <w:sz w:val="20"/>
                <w:szCs w:val="20"/>
                <w:u w:val="none"/>
                <w:lang w:val="en-US" w:eastAsia="zh-CN" w:bidi="ar"/>
              </w:rPr>
              <w:t>12</w:t>
            </w:r>
          </w:p>
        </w:tc>
        <w:tc>
          <w:tcPr>
            <w:tcW w:w="788"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val="0"/>
              <w:spacing w:after="0" w:line="240" w:lineRule="auto"/>
              <w:jc w:val="center"/>
              <w:rPr>
                <w:rFonts w:hint="eastAsia" w:ascii="仿宋" w:hAnsi="仿宋" w:eastAsia="仿宋" w:cs="仿宋"/>
                <w:color w:val="000000"/>
                <w:sz w:val="20"/>
                <w:szCs w:val="20"/>
              </w:rPr>
            </w:pPr>
          </w:p>
        </w:tc>
        <w:tc>
          <w:tcPr>
            <w:tcW w:w="837"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val="0"/>
              <w:spacing w:after="0" w:line="240" w:lineRule="auto"/>
              <w:jc w:val="center"/>
              <w:rPr>
                <w:rFonts w:hint="eastAsia" w:ascii="仿宋" w:hAnsi="仿宋" w:eastAsia="仿宋" w:cs="仿宋"/>
                <w:color w:val="000000"/>
                <w:sz w:val="20"/>
                <w:szCs w:val="20"/>
              </w:rPr>
            </w:pPr>
          </w:p>
        </w:tc>
        <w:tc>
          <w:tcPr>
            <w:tcW w:w="1094"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val="0"/>
              <w:spacing w:after="0" w:line="240" w:lineRule="auto"/>
              <w:jc w:val="center"/>
              <w:rPr>
                <w:rFonts w:hint="eastAsia" w:ascii="仿宋" w:hAnsi="仿宋" w:eastAsia="仿宋" w:cs="仿宋"/>
                <w:color w:val="000000"/>
                <w:sz w:val="20"/>
                <w:szCs w:val="20"/>
              </w:rPr>
            </w:pPr>
          </w:p>
        </w:tc>
      </w:tr>
      <w:tr>
        <w:tblPrEx>
          <w:tblCellMar>
            <w:top w:w="0" w:type="dxa"/>
            <w:left w:w="108" w:type="dxa"/>
            <w:bottom w:w="0" w:type="dxa"/>
            <w:right w:w="108" w:type="dxa"/>
          </w:tblCellMar>
        </w:tblPrEx>
        <w:trPr>
          <w:trHeight w:val="467" w:hRule="atLeast"/>
        </w:trPr>
        <w:tc>
          <w:tcPr>
            <w:tcW w:w="9402" w:type="dxa"/>
            <w:gridSpan w:val="8"/>
            <w:tcBorders>
              <w:top w:val="single" w:color="auto" w:sz="4" w:space="0"/>
              <w:left w:val="single" w:color="auto" w:sz="4" w:space="0"/>
              <w:bottom w:val="single" w:color="auto" w:sz="4" w:space="0"/>
              <w:right w:val="single" w:color="auto" w:sz="4" w:space="0"/>
            </w:tcBorders>
            <w:shd w:val="clear" w:color="000000" w:fill="FFFFFF"/>
            <w:vAlign w:val="center"/>
          </w:tcPr>
          <w:p>
            <w:pPr>
              <w:keepNext w:val="0"/>
              <w:keepLines w:val="0"/>
              <w:pageBreakBefore w:val="0"/>
              <w:widowControl/>
              <w:kinsoku/>
              <w:wordWrap/>
              <w:overflowPunct/>
              <w:topLinePunct w:val="0"/>
              <w:autoSpaceDE/>
              <w:autoSpaceDN/>
              <w:bidi w:val="0"/>
              <w:adjustRightInd/>
              <w:snapToGrid w:val="0"/>
              <w:spacing w:after="0" w:line="240" w:lineRule="auto"/>
              <w:jc w:val="center"/>
              <w:rPr>
                <w:rFonts w:hint="default" w:ascii="仿宋" w:hAnsi="仿宋" w:eastAsia="仿宋" w:cs="仿宋"/>
                <w:color w:val="000000"/>
                <w:sz w:val="20"/>
                <w:szCs w:val="20"/>
                <w:lang w:val="en-US" w:eastAsia="zh-CN"/>
              </w:rPr>
            </w:pPr>
            <w:r>
              <w:rPr>
                <w:rFonts w:hint="eastAsia" w:ascii="仿宋" w:hAnsi="仿宋" w:eastAsia="仿宋" w:cs="仿宋"/>
                <w:color w:val="000000"/>
                <w:sz w:val="20"/>
                <w:szCs w:val="20"/>
                <w:lang w:val="en-US" w:eastAsia="zh-CN"/>
              </w:rPr>
              <w:t>合计（含税）</w:t>
            </w:r>
          </w:p>
        </w:tc>
      </w:tr>
    </w:tbl>
    <w:p>
      <w:pPr>
        <w:spacing w:before="156" w:beforeLines="50" w:after="78" w:afterLines="25" w:line="240" w:lineRule="auto"/>
        <w:jc w:val="left"/>
        <w:outlineLvl w:val="1"/>
        <w:rPr>
          <w:rFonts w:ascii="仿宋" w:hAnsi="仿宋" w:eastAsia="仿宋" w:cs="仿宋"/>
          <w:bCs/>
          <w:sz w:val="24"/>
          <w:szCs w:val="24"/>
        </w:rPr>
      </w:pPr>
      <w:r>
        <w:rPr>
          <w:rFonts w:hint="eastAsia" w:ascii="仿宋" w:hAnsi="仿宋" w:eastAsia="仿宋" w:cs="仿宋"/>
          <w:color w:val="auto"/>
          <w:sz w:val="24"/>
          <w:szCs w:val="24"/>
        </w:rPr>
        <w:t>注：</w:t>
      </w:r>
      <w:bookmarkStart w:id="50" w:name="_Toc7354"/>
      <w:r>
        <w:rPr>
          <w:rFonts w:hint="eastAsia" w:ascii="仿宋" w:hAnsi="仿宋" w:eastAsia="仿宋" w:cs="仿宋"/>
          <w:bCs/>
          <w:sz w:val="24"/>
          <w:szCs w:val="24"/>
        </w:rPr>
        <w:t>（1）所有报价商品需要提供品牌、规格</w:t>
      </w:r>
      <w:r>
        <w:rPr>
          <w:rFonts w:hint="eastAsia" w:ascii="仿宋" w:hAnsi="仿宋" w:eastAsia="仿宋" w:cs="仿宋"/>
          <w:bCs/>
          <w:sz w:val="24"/>
          <w:szCs w:val="24"/>
          <w:lang w:val="en-US" w:eastAsia="zh-CN"/>
        </w:rPr>
        <w:t>型号</w:t>
      </w:r>
      <w:r>
        <w:rPr>
          <w:rFonts w:hint="eastAsia" w:ascii="仿宋" w:hAnsi="仿宋" w:eastAsia="仿宋" w:cs="仿宋"/>
          <w:bCs/>
          <w:sz w:val="24"/>
          <w:szCs w:val="24"/>
        </w:rPr>
        <w:t>等真实详细信息</w:t>
      </w:r>
      <w:bookmarkEnd w:id="50"/>
      <w:r>
        <w:rPr>
          <w:rFonts w:hint="eastAsia" w:ascii="仿宋" w:hAnsi="仿宋" w:eastAsia="仿宋" w:cs="仿宋"/>
          <w:bCs/>
          <w:sz w:val="24"/>
          <w:szCs w:val="24"/>
        </w:rPr>
        <w:t>；</w:t>
      </w:r>
    </w:p>
    <w:p>
      <w:pPr>
        <w:spacing w:before="156" w:beforeLines="50" w:after="78" w:afterLines="25" w:line="240" w:lineRule="auto"/>
        <w:ind w:firstLine="480" w:firstLineChars="200"/>
        <w:jc w:val="left"/>
        <w:outlineLvl w:val="1"/>
        <w:rPr>
          <w:rFonts w:ascii="仿宋" w:hAnsi="仿宋" w:eastAsia="仿宋" w:cs="仿宋"/>
          <w:bCs/>
          <w:sz w:val="24"/>
          <w:szCs w:val="24"/>
        </w:rPr>
      </w:pPr>
      <w:bookmarkStart w:id="51" w:name="_Toc7102"/>
      <w:r>
        <w:rPr>
          <w:rFonts w:hint="eastAsia" w:ascii="仿宋" w:hAnsi="仿宋" w:eastAsia="仿宋" w:cs="仿宋"/>
          <w:bCs/>
          <w:sz w:val="24"/>
          <w:szCs w:val="24"/>
        </w:rPr>
        <w:t>（2）所有报价商品需注明保修期不低于3年</w:t>
      </w:r>
      <w:bookmarkEnd w:id="51"/>
      <w:r>
        <w:rPr>
          <w:rFonts w:hint="eastAsia" w:ascii="仿宋" w:hAnsi="仿宋" w:eastAsia="仿宋" w:cs="仿宋"/>
          <w:bCs/>
          <w:sz w:val="24"/>
          <w:szCs w:val="24"/>
        </w:rPr>
        <w:t>；</w:t>
      </w:r>
    </w:p>
    <w:p>
      <w:pPr>
        <w:spacing w:before="156" w:beforeLines="50" w:after="78" w:afterLines="25" w:line="240" w:lineRule="auto"/>
        <w:ind w:firstLine="480" w:firstLineChars="200"/>
        <w:jc w:val="left"/>
        <w:outlineLvl w:val="1"/>
        <w:rPr>
          <w:rFonts w:hint="eastAsia" w:ascii="仿宋" w:hAnsi="仿宋" w:eastAsia="仿宋" w:cs="仿宋"/>
          <w:bCs/>
          <w:sz w:val="24"/>
          <w:szCs w:val="24"/>
          <w:lang w:val="en-US" w:eastAsia="zh-CN"/>
        </w:rPr>
      </w:pPr>
      <w:bookmarkStart w:id="52" w:name="_Toc20976"/>
      <w:r>
        <w:rPr>
          <w:rFonts w:hint="eastAsia" w:ascii="仿宋" w:hAnsi="仿宋" w:eastAsia="仿宋" w:cs="仿宋"/>
          <w:bCs/>
          <w:sz w:val="24"/>
          <w:szCs w:val="24"/>
        </w:rPr>
        <w:t>（3）以上产品的报价应包含税费、运输费、搬运费、安装调试费、售后服务等一切</w:t>
      </w:r>
      <w:bookmarkEnd w:id="52"/>
      <w:r>
        <w:rPr>
          <w:rFonts w:hint="eastAsia" w:ascii="仿宋" w:hAnsi="仿宋" w:eastAsia="仿宋" w:cs="仿宋"/>
          <w:bCs/>
          <w:sz w:val="24"/>
          <w:szCs w:val="24"/>
          <w:lang w:val="en-US" w:eastAsia="zh-CN"/>
        </w:rPr>
        <w:t>费用。</w:t>
      </w:r>
    </w:p>
    <w:p>
      <w:pPr>
        <w:spacing w:before="156" w:beforeLines="50" w:after="78" w:afterLines="25" w:line="240" w:lineRule="auto"/>
        <w:ind w:firstLine="480" w:firstLineChars="200"/>
        <w:jc w:val="left"/>
        <w:outlineLvl w:val="1"/>
        <w:rPr>
          <w:rFonts w:hint="default" w:ascii="仿宋" w:hAnsi="仿宋" w:eastAsia="仿宋" w:cs="仿宋"/>
          <w:bCs/>
          <w:sz w:val="24"/>
          <w:szCs w:val="24"/>
          <w:lang w:val="en-US" w:eastAsia="zh-CN"/>
        </w:rPr>
        <w:sectPr>
          <w:headerReference r:id="rId9" w:type="first"/>
          <w:headerReference r:id="rId8" w:type="default"/>
          <w:pgSz w:w="11906" w:h="16838"/>
          <w:pgMar w:top="1440" w:right="1416" w:bottom="1440" w:left="1134" w:header="851" w:footer="227" w:gutter="0"/>
          <w:pgNumType w:fmt="decimal"/>
          <w:cols w:space="425" w:num="1"/>
          <w:titlePg/>
          <w:docGrid w:type="lines" w:linePitch="312" w:charSpace="0"/>
        </w:sectPr>
      </w:pPr>
      <w:r>
        <w:rPr>
          <w:rFonts w:hint="eastAsia" w:ascii="仿宋" w:hAnsi="仿宋" w:eastAsia="仿宋" w:cs="仿宋"/>
          <w:bCs/>
          <w:sz w:val="24"/>
          <w:szCs w:val="24"/>
          <w:lang w:val="en-US" w:eastAsia="zh-CN"/>
        </w:rPr>
        <w:t>（4）参与公司需注明工期。</w:t>
      </w:r>
    </w:p>
    <w:p>
      <w:pPr>
        <w:rPr>
          <w:rFonts w:ascii="仿宋" w:hAnsi="仿宋" w:eastAsia="仿宋"/>
          <w:b/>
          <w:color w:val="FF0000"/>
          <w:sz w:val="36"/>
          <w:szCs w:val="36"/>
        </w:rPr>
        <w:sectPr>
          <w:headerReference r:id="rId10" w:type="first"/>
          <w:pgSz w:w="11906" w:h="16838"/>
          <w:pgMar w:top="1440" w:right="1416" w:bottom="1440" w:left="1134" w:header="851" w:footer="227" w:gutter="0"/>
          <w:cols w:space="425" w:num="1"/>
          <w:titlePg/>
          <w:docGrid w:type="lines" w:linePitch="312" w:charSpace="0"/>
        </w:sectPr>
      </w:pPr>
    </w:p>
    <w:p>
      <w:pPr>
        <w:spacing w:line="1000" w:lineRule="exact"/>
        <w:jc w:val="center"/>
        <w:rPr>
          <w:rFonts w:hint="eastAsia" w:ascii="仿宋" w:hAnsi="仿宋" w:eastAsia="仿宋"/>
          <w:b/>
          <w:sz w:val="72"/>
          <w:szCs w:val="72"/>
          <w:lang w:val="en-US" w:eastAsia="zh-CN"/>
        </w:rPr>
      </w:pPr>
      <w:r>
        <w:rPr>
          <w:rFonts w:hint="eastAsia" w:ascii="仿宋" w:hAnsi="仿宋" w:eastAsia="仿宋"/>
          <w:b/>
          <w:sz w:val="72"/>
          <w:szCs w:val="72"/>
          <w:lang w:val="en-US" w:eastAsia="zh-CN"/>
        </w:rPr>
        <w:t>广州松田职业</w:t>
      </w:r>
      <w:r>
        <w:rPr>
          <w:rFonts w:hint="eastAsia" w:ascii="仿宋" w:hAnsi="仿宋" w:eastAsia="仿宋"/>
          <w:b/>
          <w:sz w:val="72"/>
          <w:szCs w:val="72"/>
        </w:rPr>
        <w:t>学</w:t>
      </w:r>
      <w:r>
        <w:rPr>
          <w:rFonts w:hint="eastAsia" w:ascii="仿宋" w:hAnsi="仿宋" w:eastAsia="仿宋"/>
          <w:b/>
          <w:sz w:val="72"/>
          <w:szCs w:val="72"/>
          <w:lang w:val="en-US" w:eastAsia="zh-CN"/>
        </w:rPr>
        <w:t>院</w:t>
      </w:r>
    </w:p>
    <w:p>
      <w:pPr>
        <w:spacing w:line="1000" w:lineRule="exact"/>
        <w:jc w:val="center"/>
        <w:rPr>
          <w:rFonts w:ascii="仿宋" w:hAnsi="仿宋" w:eastAsia="仿宋"/>
          <w:b/>
          <w:sz w:val="36"/>
          <w:szCs w:val="36"/>
        </w:rPr>
      </w:pPr>
      <w:r>
        <w:rPr>
          <w:rFonts w:hint="eastAsia" w:ascii="仿宋" w:hAnsi="仿宋" w:eastAsia="仿宋"/>
          <w:b/>
          <w:sz w:val="36"/>
          <w:szCs w:val="36"/>
        </w:rPr>
        <w:t>关于</w:t>
      </w:r>
      <w:r>
        <w:rPr>
          <w:rFonts w:hint="eastAsia" w:ascii="仿宋" w:hAnsi="仿宋" w:eastAsia="仿宋"/>
          <w:b/>
          <w:sz w:val="36"/>
          <w:szCs w:val="36"/>
          <w:lang w:val="en-US" w:eastAsia="zh-CN"/>
        </w:rPr>
        <w:t>E13-E15（12间）实训室安装强、弱电工程</w:t>
      </w:r>
      <w:r>
        <w:rPr>
          <w:rFonts w:hint="eastAsia" w:ascii="仿宋" w:hAnsi="仿宋" w:eastAsia="仿宋"/>
          <w:b/>
          <w:sz w:val="36"/>
          <w:szCs w:val="36"/>
        </w:rPr>
        <w:t>项目</w:t>
      </w:r>
    </w:p>
    <w:p>
      <w:pPr>
        <w:spacing w:line="580" w:lineRule="exact"/>
        <w:jc w:val="center"/>
        <w:rPr>
          <w:rFonts w:ascii="仿宋" w:hAnsi="仿宋" w:eastAsia="仿宋"/>
          <w:b/>
          <w:sz w:val="52"/>
          <w:szCs w:val="52"/>
        </w:rPr>
      </w:pPr>
    </w:p>
    <w:p>
      <w:pPr>
        <w:spacing w:line="580" w:lineRule="exact"/>
        <w:jc w:val="center"/>
        <w:rPr>
          <w:rFonts w:ascii="仿宋" w:hAnsi="仿宋" w:eastAsia="仿宋"/>
          <w:b/>
          <w:sz w:val="52"/>
          <w:szCs w:val="52"/>
        </w:rPr>
      </w:pPr>
      <w:r>
        <w:rPr>
          <w:rFonts w:hint="eastAsia" w:ascii="仿宋" w:hAnsi="仿宋" w:eastAsia="仿宋"/>
          <w:b/>
          <w:sz w:val="52"/>
          <w:szCs w:val="52"/>
        </w:rPr>
        <w:t>报</w:t>
      </w:r>
    </w:p>
    <w:p>
      <w:pPr>
        <w:spacing w:line="580" w:lineRule="exact"/>
        <w:jc w:val="center"/>
        <w:rPr>
          <w:rFonts w:ascii="仿宋" w:hAnsi="仿宋" w:eastAsia="仿宋"/>
          <w:b/>
          <w:sz w:val="52"/>
          <w:szCs w:val="52"/>
        </w:rPr>
      </w:pPr>
      <w:r>
        <w:rPr>
          <w:rFonts w:hint="eastAsia" w:ascii="仿宋" w:hAnsi="仿宋" w:eastAsia="仿宋"/>
          <w:b/>
          <w:sz w:val="52"/>
          <w:szCs w:val="52"/>
        </w:rPr>
        <w:t>价</w:t>
      </w:r>
    </w:p>
    <w:p>
      <w:pPr>
        <w:spacing w:line="580" w:lineRule="exact"/>
        <w:jc w:val="center"/>
        <w:rPr>
          <w:rFonts w:ascii="仿宋" w:hAnsi="仿宋" w:eastAsia="仿宋"/>
          <w:b/>
          <w:sz w:val="52"/>
          <w:szCs w:val="52"/>
        </w:rPr>
      </w:pPr>
      <w:r>
        <w:rPr>
          <w:rFonts w:hint="eastAsia" w:ascii="仿宋" w:hAnsi="仿宋" w:eastAsia="仿宋"/>
          <w:b/>
          <w:sz w:val="52"/>
          <w:szCs w:val="52"/>
        </w:rPr>
        <w:t>响</w:t>
      </w:r>
    </w:p>
    <w:p>
      <w:pPr>
        <w:spacing w:line="580" w:lineRule="exact"/>
        <w:jc w:val="center"/>
        <w:rPr>
          <w:rFonts w:ascii="仿宋" w:hAnsi="仿宋" w:eastAsia="仿宋"/>
          <w:b/>
          <w:sz w:val="52"/>
          <w:szCs w:val="52"/>
        </w:rPr>
      </w:pPr>
      <w:r>
        <w:rPr>
          <w:rFonts w:hint="eastAsia" w:ascii="仿宋" w:hAnsi="仿宋" w:eastAsia="仿宋"/>
          <w:b/>
          <w:sz w:val="52"/>
          <w:szCs w:val="52"/>
        </w:rPr>
        <w:t>应</w:t>
      </w:r>
    </w:p>
    <w:p>
      <w:pPr>
        <w:spacing w:line="580" w:lineRule="exact"/>
        <w:jc w:val="center"/>
        <w:rPr>
          <w:rFonts w:ascii="仿宋" w:hAnsi="仿宋" w:eastAsia="仿宋"/>
          <w:b/>
          <w:sz w:val="52"/>
          <w:szCs w:val="52"/>
        </w:rPr>
      </w:pPr>
      <w:r>
        <w:rPr>
          <w:rFonts w:hint="eastAsia" w:ascii="仿宋" w:hAnsi="仿宋" w:eastAsia="仿宋"/>
          <w:b/>
          <w:sz w:val="52"/>
          <w:szCs w:val="52"/>
        </w:rPr>
        <w:t>文</w:t>
      </w:r>
    </w:p>
    <w:p>
      <w:pPr>
        <w:spacing w:line="580" w:lineRule="exact"/>
        <w:jc w:val="center"/>
        <w:rPr>
          <w:rFonts w:ascii="仿宋" w:hAnsi="仿宋" w:eastAsia="仿宋"/>
          <w:b/>
          <w:sz w:val="52"/>
          <w:szCs w:val="52"/>
        </w:rPr>
      </w:pPr>
      <w:r>
        <w:rPr>
          <w:rFonts w:hint="eastAsia" w:ascii="仿宋" w:hAnsi="仿宋" w:eastAsia="仿宋"/>
          <w:b/>
          <w:sz w:val="52"/>
          <w:szCs w:val="52"/>
        </w:rPr>
        <w:t>件</w:t>
      </w:r>
    </w:p>
    <w:p>
      <w:pPr>
        <w:spacing w:line="580" w:lineRule="exact"/>
        <w:jc w:val="center"/>
        <w:rPr>
          <w:rFonts w:ascii="仿宋" w:hAnsi="仿宋" w:eastAsia="仿宋"/>
          <w:b/>
          <w:sz w:val="72"/>
          <w:szCs w:val="72"/>
        </w:rPr>
      </w:pPr>
    </w:p>
    <w:p>
      <w:pPr>
        <w:spacing w:line="500" w:lineRule="exact"/>
        <w:ind w:firstLine="2331" w:firstLineChars="645"/>
        <w:rPr>
          <w:rFonts w:ascii="仿宋" w:hAnsi="仿宋" w:eastAsia="仿宋"/>
          <w:b/>
          <w:color w:val="FF0000"/>
          <w:sz w:val="36"/>
          <w:szCs w:val="36"/>
        </w:rPr>
      </w:pPr>
      <w:r>
        <w:rPr>
          <w:rFonts w:hint="eastAsia" w:ascii="仿宋" w:hAnsi="仿宋" w:eastAsia="仿宋"/>
          <w:b/>
          <w:sz w:val="36"/>
          <w:szCs w:val="36"/>
        </w:rPr>
        <w:t>参与人名称（公司全称）：</w:t>
      </w:r>
      <w:r>
        <w:rPr>
          <w:rFonts w:ascii="仿宋" w:hAnsi="仿宋" w:eastAsia="仿宋"/>
          <w:b/>
          <w:color w:val="FF0000"/>
          <w:sz w:val="36"/>
          <w:szCs w:val="36"/>
        </w:rPr>
        <w:t>XXXX</w:t>
      </w:r>
    </w:p>
    <w:p>
      <w:pPr>
        <w:spacing w:line="500" w:lineRule="exact"/>
        <w:ind w:firstLine="2331" w:firstLineChars="645"/>
        <w:rPr>
          <w:rFonts w:ascii="仿宋" w:hAnsi="仿宋" w:eastAsia="仿宋"/>
          <w:b/>
          <w:color w:val="FF0000"/>
          <w:sz w:val="36"/>
          <w:szCs w:val="36"/>
        </w:rPr>
      </w:pPr>
      <w:r>
        <w:rPr>
          <w:rFonts w:hint="eastAsia" w:ascii="仿宋" w:hAnsi="仿宋" w:eastAsia="仿宋"/>
          <w:b/>
          <w:sz w:val="36"/>
          <w:szCs w:val="36"/>
        </w:rPr>
        <w:t>参与人授权代表：</w:t>
      </w:r>
      <w:r>
        <w:rPr>
          <w:rFonts w:hint="eastAsia" w:ascii="仿宋" w:hAnsi="仿宋" w:eastAsia="仿宋"/>
          <w:b/>
          <w:color w:val="FF0000"/>
          <w:sz w:val="36"/>
          <w:szCs w:val="36"/>
        </w:rPr>
        <w:t>X</w:t>
      </w:r>
      <w:r>
        <w:rPr>
          <w:rFonts w:ascii="仿宋" w:hAnsi="仿宋" w:eastAsia="仿宋"/>
          <w:b/>
          <w:color w:val="FF0000"/>
          <w:sz w:val="36"/>
          <w:szCs w:val="36"/>
        </w:rPr>
        <w:t>XXX</w:t>
      </w:r>
    </w:p>
    <w:p>
      <w:pPr>
        <w:jc w:val="center"/>
        <w:rPr>
          <w:rFonts w:ascii="仿宋" w:hAnsi="仿宋" w:eastAsia="仿宋"/>
          <w:b/>
          <w:sz w:val="36"/>
          <w:szCs w:val="36"/>
        </w:rPr>
      </w:pPr>
    </w:p>
    <w:p>
      <w:pPr>
        <w:jc w:val="center"/>
        <w:rPr>
          <w:rFonts w:ascii="仿宋" w:hAnsi="仿宋" w:eastAsia="仿宋"/>
          <w:b/>
          <w:bCs/>
          <w:sz w:val="30"/>
          <w:szCs w:val="30"/>
        </w:rPr>
      </w:pPr>
    </w:p>
    <w:p>
      <w:pPr>
        <w:jc w:val="center"/>
        <w:rPr>
          <w:rFonts w:ascii="仿宋" w:hAnsi="仿宋" w:eastAsia="仿宋"/>
          <w:b/>
          <w:bCs/>
          <w:sz w:val="30"/>
          <w:szCs w:val="30"/>
        </w:rPr>
      </w:pPr>
      <w:r>
        <w:rPr>
          <w:rFonts w:hint="eastAsia" w:ascii="仿宋" w:hAnsi="仿宋" w:eastAsia="仿宋"/>
          <w:b/>
          <w:bCs/>
          <w:sz w:val="30"/>
          <w:szCs w:val="30"/>
        </w:rPr>
        <w:t>此封面应作为报价响应文件封面</w:t>
      </w:r>
    </w:p>
    <w:p>
      <w:pPr>
        <w:rPr>
          <w:rFonts w:ascii="仿宋" w:hAnsi="仿宋" w:eastAsia="仿宋"/>
          <w:b/>
          <w:bCs/>
          <w:sz w:val="30"/>
          <w:szCs w:val="30"/>
        </w:rPr>
        <w:sectPr>
          <w:headerReference r:id="rId12" w:type="first"/>
          <w:headerReference r:id="rId11" w:type="default"/>
          <w:type w:val="continuous"/>
          <w:pgSz w:w="11906" w:h="16838"/>
          <w:pgMar w:top="1440" w:right="1416" w:bottom="1440" w:left="1134" w:header="851" w:footer="227" w:gutter="0"/>
          <w:cols w:space="425" w:num="1"/>
          <w:titlePg/>
          <w:docGrid w:type="lines" w:linePitch="312" w:charSpace="0"/>
        </w:sectPr>
      </w:pPr>
    </w:p>
    <w:p>
      <w:pPr>
        <w:jc w:val="center"/>
        <w:outlineLvl w:val="1"/>
        <w:rPr>
          <w:rFonts w:hint="eastAsia" w:ascii="仿宋" w:hAnsi="仿宋" w:eastAsia="仿宋"/>
          <w:b/>
          <w:bCs/>
          <w:sz w:val="28"/>
          <w:szCs w:val="28"/>
        </w:rPr>
      </w:pPr>
      <w:bookmarkStart w:id="53" w:name="_Toc191789329"/>
      <w:bookmarkStart w:id="54" w:name="_Toc193160448"/>
      <w:bookmarkStart w:id="55" w:name="_Toc203355733"/>
      <w:bookmarkStart w:id="56" w:name="_Toc267059539"/>
      <w:bookmarkStart w:id="57" w:name="_Toc267060068"/>
      <w:bookmarkStart w:id="58" w:name="_Toc235438344"/>
      <w:bookmarkStart w:id="59" w:name="_Toc267060321"/>
      <w:bookmarkStart w:id="60" w:name="_Toc213208766"/>
      <w:bookmarkStart w:id="61" w:name="_Toc182805217"/>
      <w:bookmarkStart w:id="62" w:name="_Toc253066614"/>
      <w:bookmarkStart w:id="63" w:name="_Toc193165734"/>
      <w:bookmarkStart w:id="64" w:name="_Toc267059919"/>
      <w:bookmarkStart w:id="65" w:name="_Toc259692740"/>
      <w:bookmarkStart w:id="66" w:name="_Toc267060208"/>
      <w:bookmarkStart w:id="67" w:name="_Toc177985469"/>
      <w:bookmarkStart w:id="68" w:name="_Toc169332838"/>
      <w:bookmarkStart w:id="69" w:name="_Toc273178698"/>
      <w:bookmarkStart w:id="70" w:name="_Toc160880529"/>
      <w:bookmarkStart w:id="71" w:name="_Toc267059806"/>
      <w:bookmarkStart w:id="72" w:name="_Toc170798793"/>
      <w:bookmarkStart w:id="73" w:name="_Toc192664153"/>
      <w:bookmarkStart w:id="74" w:name="_Toc249325711"/>
      <w:bookmarkStart w:id="75" w:name="_Toc267059653"/>
      <w:bookmarkStart w:id="76" w:name="_Toc267059030"/>
      <w:bookmarkStart w:id="77" w:name="_Toc191803626"/>
      <w:bookmarkStart w:id="78" w:name="_Toc236021449"/>
      <w:bookmarkStart w:id="79" w:name="_Toc182372782"/>
      <w:bookmarkStart w:id="80" w:name="_Toc213755858"/>
      <w:bookmarkStart w:id="81" w:name="_Toc267060453"/>
      <w:bookmarkStart w:id="82" w:name="_Toc235437991"/>
      <w:bookmarkStart w:id="83" w:name="_Toc266870833"/>
      <w:bookmarkStart w:id="84" w:name="_Toc191783222"/>
      <w:bookmarkStart w:id="85" w:name="_Toc160880160"/>
      <w:bookmarkStart w:id="86" w:name="_Toc230071147"/>
      <w:bookmarkStart w:id="87" w:name="_Toc259520865"/>
      <w:bookmarkStart w:id="88" w:name="_Toc267059181"/>
      <w:bookmarkStart w:id="89" w:name="_Toc213755939"/>
      <w:bookmarkStart w:id="90" w:name="_Toc255975007"/>
      <w:bookmarkStart w:id="91" w:name="_Toc232302115"/>
      <w:bookmarkStart w:id="92" w:name="_Toc254790899"/>
      <w:bookmarkStart w:id="93" w:name="_Toc266868937"/>
      <w:bookmarkStart w:id="94" w:name="_Toc251586231"/>
      <w:bookmarkStart w:id="95" w:name="_Toc169332949"/>
      <w:bookmarkStart w:id="96" w:name="_Toc213755995"/>
      <w:bookmarkStart w:id="97" w:name="_Toc217891402"/>
      <w:bookmarkStart w:id="98" w:name="_Toc258401256"/>
      <w:bookmarkStart w:id="99" w:name="_Toc181436461"/>
      <w:bookmarkStart w:id="100" w:name="_Toc266868670"/>
      <w:bookmarkStart w:id="101" w:name="_Toc225669322"/>
      <w:bookmarkStart w:id="102" w:name="_Toc192996338"/>
      <w:bookmarkStart w:id="103" w:name="_Toc191802690"/>
      <w:bookmarkStart w:id="104" w:name="_Toc251613829"/>
      <w:bookmarkStart w:id="105" w:name="_Toc219800243"/>
      <w:bookmarkStart w:id="106" w:name="_Toc227058530"/>
      <w:bookmarkStart w:id="107" w:name="_Toc181436565"/>
      <w:bookmarkStart w:id="108" w:name="_Toc211917116"/>
      <w:bookmarkStart w:id="109" w:name="_Toc266870907"/>
      <w:bookmarkStart w:id="110" w:name="_Toc259692647"/>
      <w:bookmarkStart w:id="111" w:name="_Toc266870432"/>
      <w:bookmarkStart w:id="112" w:name="_Toc192663686"/>
      <w:bookmarkStart w:id="113" w:name="_Toc180302913"/>
      <w:bookmarkStart w:id="114" w:name="_Toc192996446"/>
      <w:bookmarkStart w:id="115" w:name="_Toc235438274"/>
      <w:bookmarkStart w:id="116" w:name="_Toc192663835"/>
      <w:bookmarkStart w:id="117" w:name="_Toc223146608"/>
      <w:bookmarkStart w:id="118" w:name="_Toc213756051"/>
    </w:p>
    <w:p>
      <w:pPr>
        <w:jc w:val="center"/>
        <w:outlineLvl w:val="1"/>
        <w:rPr>
          <w:rFonts w:ascii="仿宋" w:hAnsi="仿宋" w:eastAsia="仿宋"/>
          <w:b/>
          <w:bCs/>
          <w:color w:val="auto"/>
          <w:sz w:val="28"/>
          <w:szCs w:val="28"/>
        </w:rPr>
      </w:pPr>
      <w:r>
        <w:rPr>
          <w:rFonts w:hint="eastAsia" w:ascii="仿宋" w:hAnsi="仿宋" w:eastAsia="仿宋"/>
          <w:b/>
          <w:bCs/>
          <w:color w:val="auto"/>
          <w:sz w:val="28"/>
          <w:szCs w:val="28"/>
        </w:rPr>
        <w:t>1、</w:t>
      </w:r>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r>
        <w:rPr>
          <w:rFonts w:hint="eastAsia" w:ascii="仿宋" w:hAnsi="仿宋" w:eastAsia="仿宋"/>
          <w:b/>
          <w:bCs/>
          <w:color w:val="auto"/>
          <w:sz w:val="28"/>
          <w:szCs w:val="28"/>
        </w:rPr>
        <w:t>询价响应函</w:t>
      </w:r>
    </w:p>
    <w:p>
      <w:pPr>
        <w:spacing w:after="0" w:line="480" w:lineRule="exact"/>
        <w:rPr>
          <w:rFonts w:hint="default" w:ascii="仿宋" w:hAnsi="仿宋" w:eastAsia="仿宋"/>
          <w:color w:val="auto"/>
          <w:sz w:val="28"/>
          <w:szCs w:val="28"/>
          <w:lang w:val="en-US" w:eastAsia="zh-CN"/>
        </w:rPr>
      </w:pPr>
      <w:r>
        <w:rPr>
          <w:rFonts w:hint="eastAsia" w:ascii="仿宋" w:hAnsi="仿宋" w:eastAsia="仿宋"/>
          <w:color w:val="auto"/>
          <w:sz w:val="28"/>
          <w:szCs w:val="28"/>
        </w:rPr>
        <w:t>致：</w:t>
      </w:r>
      <w:r>
        <w:rPr>
          <w:rFonts w:hint="eastAsia" w:ascii="仿宋" w:hAnsi="仿宋" w:eastAsia="仿宋"/>
          <w:color w:val="auto"/>
          <w:sz w:val="28"/>
          <w:szCs w:val="28"/>
          <w:lang w:val="en-US" w:eastAsia="zh-CN"/>
        </w:rPr>
        <w:t>广州松田职业学院</w:t>
      </w:r>
    </w:p>
    <w:p>
      <w:pPr>
        <w:spacing w:after="0" w:line="480" w:lineRule="exact"/>
        <w:rPr>
          <w:rFonts w:ascii="仿宋" w:hAnsi="仿宋" w:eastAsia="仿宋"/>
          <w:color w:val="auto"/>
          <w:sz w:val="28"/>
          <w:szCs w:val="28"/>
        </w:rPr>
      </w:pPr>
      <w:r>
        <w:rPr>
          <w:rFonts w:hint="eastAsia" w:ascii="仿宋" w:hAnsi="仿宋" w:eastAsia="仿宋"/>
          <w:color w:val="auto"/>
          <w:sz w:val="28"/>
          <w:szCs w:val="28"/>
        </w:rPr>
        <w:t xml:space="preserve">    根据贵学校为 </w:t>
      </w:r>
      <w:r>
        <w:rPr>
          <w:rFonts w:hint="eastAsia" w:ascii="仿宋" w:hAnsi="仿宋" w:eastAsia="仿宋"/>
          <w:color w:val="auto"/>
          <w:sz w:val="28"/>
          <w:szCs w:val="28"/>
          <w:u w:val="single"/>
        </w:rPr>
        <w:t xml:space="preserve">     </w:t>
      </w:r>
      <w:r>
        <w:rPr>
          <w:rFonts w:ascii="仿宋" w:hAnsi="仿宋" w:eastAsia="仿宋"/>
          <w:color w:val="auto"/>
          <w:sz w:val="28"/>
          <w:szCs w:val="28"/>
          <w:u w:val="single"/>
        </w:rPr>
        <w:t xml:space="preserve">  </w:t>
      </w:r>
      <w:r>
        <w:rPr>
          <w:rFonts w:hint="eastAsia" w:ascii="仿宋" w:hAnsi="仿宋" w:eastAsia="仿宋"/>
          <w:color w:val="auto"/>
          <w:sz w:val="28"/>
          <w:szCs w:val="28"/>
        </w:rPr>
        <w:t xml:space="preserve">项目的公开询价邀请（编号）: </w:t>
      </w:r>
      <w:r>
        <w:rPr>
          <w:rFonts w:hint="eastAsia" w:ascii="仿宋" w:hAnsi="仿宋" w:eastAsia="仿宋"/>
          <w:color w:val="auto"/>
          <w:sz w:val="28"/>
          <w:szCs w:val="28"/>
          <w:u w:val="single"/>
        </w:rPr>
        <w:t xml:space="preserve">        </w:t>
      </w:r>
      <w:r>
        <w:rPr>
          <w:rFonts w:hint="eastAsia" w:ascii="仿宋" w:hAnsi="仿宋" w:eastAsia="仿宋"/>
          <w:color w:val="auto"/>
          <w:sz w:val="28"/>
          <w:szCs w:val="28"/>
        </w:rPr>
        <w:t>，本签字代表</w:t>
      </w:r>
      <w:r>
        <w:rPr>
          <w:rFonts w:hint="eastAsia" w:ascii="仿宋" w:hAnsi="仿宋" w:eastAsia="仿宋"/>
          <w:color w:val="auto"/>
          <w:sz w:val="28"/>
          <w:szCs w:val="28"/>
          <w:u w:val="single"/>
        </w:rPr>
        <w:t xml:space="preserve"> </w:t>
      </w:r>
      <w:r>
        <w:rPr>
          <w:rFonts w:ascii="仿宋" w:hAnsi="仿宋" w:eastAsia="仿宋"/>
          <w:color w:val="auto"/>
          <w:sz w:val="28"/>
          <w:szCs w:val="28"/>
          <w:u w:val="single"/>
        </w:rPr>
        <w:t xml:space="preserve">        </w:t>
      </w:r>
      <w:r>
        <w:rPr>
          <w:rFonts w:hint="eastAsia" w:ascii="仿宋" w:hAnsi="仿宋" w:eastAsia="仿宋"/>
          <w:color w:val="auto"/>
          <w:sz w:val="28"/>
          <w:szCs w:val="28"/>
        </w:rPr>
        <w:t>（全名、职务）正式授权并代表我方</w:t>
      </w:r>
      <w:r>
        <w:rPr>
          <w:rFonts w:hint="eastAsia" w:ascii="仿宋" w:hAnsi="仿宋" w:eastAsia="仿宋"/>
          <w:color w:val="auto"/>
          <w:sz w:val="28"/>
          <w:szCs w:val="28"/>
          <w:u w:val="single"/>
        </w:rPr>
        <w:t xml:space="preserve"> </w:t>
      </w:r>
      <w:r>
        <w:rPr>
          <w:rFonts w:ascii="仿宋" w:hAnsi="仿宋" w:eastAsia="仿宋"/>
          <w:color w:val="auto"/>
          <w:sz w:val="28"/>
          <w:szCs w:val="28"/>
          <w:u w:val="single"/>
        </w:rPr>
        <w:t xml:space="preserve">             </w:t>
      </w:r>
      <w:r>
        <w:rPr>
          <w:rFonts w:hint="eastAsia" w:ascii="仿宋" w:hAnsi="仿宋" w:eastAsia="仿宋"/>
          <w:color w:val="auto"/>
          <w:sz w:val="28"/>
          <w:szCs w:val="28"/>
        </w:rPr>
        <w:t>（参与人公司名称）提交下述文件。</w:t>
      </w:r>
    </w:p>
    <w:p>
      <w:pPr>
        <w:spacing w:after="0" w:line="480" w:lineRule="exact"/>
        <w:ind w:firstLine="560" w:firstLineChars="200"/>
        <w:rPr>
          <w:rFonts w:ascii="仿宋" w:hAnsi="仿宋" w:eastAsia="仿宋"/>
          <w:sz w:val="28"/>
          <w:szCs w:val="28"/>
        </w:rPr>
      </w:pPr>
      <w:r>
        <w:rPr>
          <w:rFonts w:hint="eastAsia" w:ascii="仿宋" w:hAnsi="仿宋" w:eastAsia="仿宋"/>
          <w:sz w:val="28"/>
          <w:szCs w:val="28"/>
        </w:rPr>
        <w:t>(</w:t>
      </w:r>
      <w:r>
        <w:rPr>
          <w:rFonts w:ascii="仿宋" w:hAnsi="仿宋" w:eastAsia="仿宋"/>
          <w:sz w:val="28"/>
          <w:szCs w:val="28"/>
        </w:rPr>
        <w:t>1</w:t>
      </w:r>
      <w:r>
        <w:rPr>
          <w:rFonts w:hint="eastAsia" w:ascii="仿宋" w:hAnsi="仿宋" w:eastAsia="仿宋"/>
          <w:sz w:val="28"/>
          <w:szCs w:val="28"/>
        </w:rPr>
        <w:t>) 报价一览表</w:t>
      </w:r>
    </w:p>
    <w:p>
      <w:pPr>
        <w:spacing w:after="0" w:line="480" w:lineRule="exact"/>
        <w:ind w:firstLine="425" w:firstLineChars="152"/>
        <w:rPr>
          <w:rFonts w:ascii="仿宋" w:hAnsi="仿宋" w:eastAsia="仿宋"/>
          <w:sz w:val="28"/>
          <w:szCs w:val="28"/>
        </w:rPr>
      </w:pPr>
      <w:r>
        <w:rPr>
          <w:rFonts w:hint="eastAsia" w:ascii="仿宋" w:hAnsi="仿宋" w:eastAsia="仿宋"/>
          <w:sz w:val="28"/>
          <w:szCs w:val="28"/>
        </w:rPr>
        <w:t xml:space="preserve"> (</w:t>
      </w:r>
      <w:r>
        <w:rPr>
          <w:rFonts w:ascii="仿宋" w:hAnsi="仿宋" w:eastAsia="仿宋"/>
          <w:sz w:val="28"/>
          <w:szCs w:val="28"/>
        </w:rPr>
        <w:t>2</w:t>
      </w:r>
      <w:r>
        <w:rPr>
          <w:rFonts w:hint="eastAsia" w:ascii="仿宋" w:hAnsi="仿宋" w:eastAsia="仿宋"/>
          <w:sz w:val="28"/>
          <w:szCs w:val="28"/>
        </w:rPr>
        <w:t>) 参与人资质证明</w:t>
      </w:r>
    </w:p>
    <w:p>
      <w:pPr>
        <w:spacing w:after="0" w:line="480" w:lineRule="exact"/>
        <w:ind w:firstLine="560" w:firstLineChars="200"/>
        <w:rPr>
          <w:rFonts w:ascii="仿宋" w:hAnsi="仿宋" w:eastAsia="仿宋"/>
          <w:sz w:val="28"/>
          <w:szCs w:val="28"/>
        </w:rPr>
      </w:pPr>
      <w:r>
        <w:rPr>
          <w:rFonts w:hint="eastAsia" w:ascii="仿宋" w:hAnsi="仿宋" w:eastAsia="仿宋"/>
          <w:sz w:val="28"/>
          <w:szCs w:val="28"/>
        </w:rPr>
        <w:t>据此函，签字代表宣布同意如下：</w:t>
      </w:r>
    </w:p>
    <w:p>
      <w:pPr>
        <w:spacing w:after="0" w:line="480" w:lineRule="exact"/>
        <w:rPr>
          <w:rFonts w:ascii="仿宋" w:hAnsi="仿宋" w:eastAsia="仿宋"/>
          <w:sz w:val="28"/>
          <w:szCs w:val="28"/>
        </w:rPr>
      </w:pPr>
      <w:r>
        <w:rPr>
          <w:rFonts w:hint="eastAsia" w:ascii="仿宋" w:hAnsi="仿宋" w:eastAsia="仿宋"/>
          <w:sz w:val="28"/>
          <w:szCs w:val="28"/>
        </w:rPr>
        <w:t xml:space="preserve">    1.所附详细报价表中规定的应提供和交付的货物及服务报价总价（国内现场交货价）为人民币 </w:t>
      </w:r>
      <w:r>
        <w:rPr>
          <w:rFonts w:hint="eastAsia" w:ascii="仿宋" w:hAnsi="仿宋" w:eastAsia="仿宋"/>
          <w:sz w:val="28"/>
          <w:szCs w:val="28"/>
          <w:u w:val="single"/>
        </w:rPr>
        <w:t xml:space="preserve">  </w:t>
      </w:r>
      <w:r>
        <w:rPr>
          <w:rFonts w:ascii="仿宋" w:hAnsi="仿宋" w:eastAsia="仿宋"/>
          <w:sz w:val="28"/>
          <w:szCs w:val="28"/>
          <w:u w:val="single"/>
        </w:rPr>
        <w:t xml:space="preserve">     </w:t>
      </w:r>
      <w:r>
        <w:rPr>
          <w:rFonts w:hint="eastAsia" w:ascii="仿宋" w:hAnsi="仿宋" w:eastAsia="仿宋"/>
          <w:sz w:val="28"/>
          <w:szCs w:val="28"/>
          <w:u w:val="single"/>
        </w:rPr>
        <w:t xml:space="preserve">     </w:t>
      </w:r>
      <w:r>
        <w:rPr>
          <w:rFonts w:hint="eastAsia" w:ascii="仿宋" w:hAnsi="仿宋" w:eastAsia="仿宋"/>
          <w:sz w:val="28"/>
          <w:szCs w:val="28"/>
        </w:rPr>
        <w:t xml:space="preserve">，即 </w:t>
      </w:r>
      <w:r>
        <w:rPr>
          <w:rFonts w:hint="eastAsia" w:ascii="仿宋" w:hAnsi="仿宋" w:eastAsia="仿宋"/>
          <w:sz w:val="28"/>
          <w:szCs w:val="28"/>
          <w:u w:val="single"/>
        </w:rPr>
        <w:t xml:space="preserve">            </w:t>
      </w:r>
      <w:r>
        <w:rPr>
          <w:rFonts w:hint="eastAsia" w:ascii="仿宋" w:hAnsi="仿宋" w:eastAsia="仿宋"/>
          <w:sz w:val="28"/>
          <w:szCs w:val="28"/>
        </w:rPr>
        <w:t>（中文表述）。</w:t>
      </w:r>
    </w:p>
    <w:p>
      <w:pPr>
        <w:spacing w:after="0" w:line="480" w:lineRule="exact"/>
        <w:ind w:firstLine="560" w:firstLineChars="200"/>
        <w:rPr>
          <w:rFonts w:ascii="仿宋" w:hAnsi="仿宋" w:eastAsia="仿宋"/>
          <w:sz w:val="28"/>
          <w:szCs w:val="28"/>
        </w:rPr>
      </w:pPr>
      <w:r>
        <w:rPr>
          <w:rFonts w:hint="eastAsia" w:ascii="仿宋" w:hAnsi="仿宋" w:eastAsia="仿宋"/>
          <w:sz w:val="28"/>
          <w:szCs w:val="28"/>
        </w:rPr>
        <w:t>2.参与人已详细审查全部公开询价文件，包括修改文件（如有的话）和有关附件，将自行承担因对全部询价文件理解不正确或误解而产生的相应后果。</w:t>
      </w:r>
    </w:p>
    <w:p>
      <w:pPr>
        <w:spacing w:after="0" w:line="480" w:lineRule="exact"/>
        <w:rPr>
          <w:rFonts w:ascii="仿宋" w:hAnsi="仿宋" w:eastAsia="仿宋"/>
          <w:sz w:val="28"/>
          <w:szCs w:val="28"/>
        </w:rPr>
      </w:pPr>
      <w:r>
        <w:rPr>
          <w:rFonts w:hint="eastAsia" w:ascii="仿宋" w:hAnsi="仿宋" w:eastAsia="仿宋"/>
          <w:sz w:val="28"/>
          <w:szCs w:val="28"/>
        </w:rPr>
        <w:t xml:space="preserve">    3.参与人保证遵守公开询价文件的全部规定，所提交的材料中所含的信息均为真实、准确、完整，且不具有任何误导性。</w:t>
      </w:r>
    </w:p>
    <w:p>
      <w:pPr>
        <w:spacing w:after="0" w:line="480" w:lineRule="exact"/>
        <w:rPr>
          <w:rFonts w:ascii="仿宋" w:hAnsi="仿宋" w:eastAsia="仿宋"/>
          <w:sz w:val="28"/>
          <w:szCs w:val="28"/>
        </w:rPr>
      </w:pPr>
      <w:r>
        <w:rPr>
          <w:rFonts w:hint="eastAsia" w:ascii="仿宋" w:hAnsi="仿宋" w:eastAsia="仿宋"/>
          <w:sz w:val="28"/>
          <w:szCs w:val="28"/>
        </w:rPr>
        <w:t xml:space="preserve">    4.参与人将按公开询价文件的规定履行合同责任和义务。</w:t>
      </w:r>
    </w:p>
    <w:p>
      <w:pPr>
        <w:spacing w:after="0" w:line="480" w:lineRule="exact"/>
        <w:ind w:firstLine="560" w:firstLineChars="200"/>
        <w:rPr>
          <w:rFonts w:hint="eastAsia" w:ascii="仿宋" w:hAnsi="仿宋" w:eastAsia="仿宋"/>
          <w:sz w:val="28"/>
          <w:szCs w:val="28"/>
        </w:rPr>
      </w:pPr>
      <w:r>
        <w:rPr>
          <w:rFonts w:ascii="仿宋" w:hAnsi="仿宋" w:eastAsia="仿宋"/>
          <w:sz w:val="28"/>
          <w:szCs w:val="28"/>
        </w:rPr>
        <w:t>5</w:t>
      </w:r>
      <w:r>
        <w:rPr>
          <w:rFonts w:hint="eastAsia" w:ascii="仿宋" w:hAnsi="仿宋" w:eastAsia="仿宋"/>
          <w:sz w:val="28"/>
          <w:szCs w:val="28"/>
        </w:rPr>
        <w:t>.参与人同意提供按照贵学校可能要求的与其公开询价有关的一切数据或资料，完全理解贵学校不一定要接受最低报价或收到的任何询价响应文件。</w:t>
      </w:r>
    </w:p>
    <w:p>
      <w:pPr>
        <w:spacing w:after="0" w:line="480" w:lineRule="exact"/>
        <w:rPr>
          <w:rFonts w:ascii="仿宋" w:hAnsi="仿宋" w:eastAsia="仿宋"/>
          <w:sz w:val="28"/>
          <w:szCs w:val="28"/>
          <w:u w:val="single"/>
        </w:rPr>
      </w:pPr>
      <w:r>
        <w:rPr>
          <w:rFonts w:hint="eastAsia" w:ascii="仿宋" w:hAnsi="仿宋" w:eastAsia="仿宋"/>
          <w:sz w:val="28"/>
          <w:szCs w:val="28"/>
        </w:rPr>
        <w:t xml:space="preserve">      </w:t>
      </w:r>
    </w:p>
    <w:p>
      <w:pPr>
        <w:spacing w:after="0" w:line="480" w:lineRule="exact"/>
        <w:rPr>
          <w:rFonts w:ascii="仿宋" w:hAnsi="仿宋" w:eastAsia="仿宋"/>
          <w:sz w:val="28"/>
          <w:szCs w:val="28"/>
          <w:u w:val="single"/>
        </w:rPr>
      </w:pPr>
      <w:r>
        <w:rPr>
          <w:rFonts w:hint="eastAsia" w:ascii="仿宋" w:hAnsi="仿宋" w:eastAsia="仿宋"/>
          <w:sz w:val="28"/>
          <w:szCs w:val="28"/>
        </w:rPr>
        <w:t xml:space="preserve">      </w:t>
      </w:r>
    </w:p>
    <w:p>
      <w:pPr>
        <w:spacing w:after="0" w:line="480" w:lineRule="exact"/>
        <w:ind w:left="284" w:leftChars="129" w:firstLine="282" w:firstLineChars="101"/>
        <w:rPr>
          <w:rFonts w:ascii="仿宋" w:hAnsi="仿宋" w:eastAsia="仿宋"/>
          <w:sz w:val="28"/>
          <w:szCs w:val="28"/>
          <w:u w:val="single"/>
        </w:rPr>
      </w:pPr>
      <w:r>
        <w:rPr>
          <w:rFonts w:hint="eastAsia" w:ascii="仿宋" w:hAnsi="仿宋" w:eastAsia="仿宋"/>
          <w:sz w:val="28"/>
          <w:szCs w:val="28"/>
        </w:rPr>
        <w:t>参与人（公司全称并加盖公章）：</w:t>
      </w:r>
      <w:r>
        <w:rPr>
          <w:rFonts w:hint="eastAsia" w:ascii="仿宋" w:hAnsi="仿宋" w:eastAsia="仿宋"/>
          <w:sz w:val="28"/>
          <w:szCs w:val="28"/>
          <w:u w:val="single"/>
        </w:rPr>
        <w:t xml:space="preserve">                       </w:t>
      </w:r>
    </w:p>
    <w:p>
      <w:pPr>
        <w:spacing w:after="0" w:line="480" w:lineRule="exact"/>
        <w:ind w:left="284" w:leftChars="129" w:firstLine="282" w:firstLineChars="101"/>
        <w:rPr>
          <w:rFonts w:hint="eastAsia" w:ascii="仿宋" w:hAnsi="仿宋" w:eastAsia="仿宋"/>
          <w:sz w:val="28"/>
          <w:szCs w:val="28"/>
          <w:u w:val="single"/>
        </w:rPr>
      </w:pPr>
      <w:r>
        <w:rPr>
          <w:rFonts w:hint="eastAsia" w:ascii="仿宋" w:hAnsi="仿宋" w:eastAsia="仿宋"/>
          <w:sz w:val="28"/>
          <w:szCs w:val="28"/>
        </w:rPr>
        <w:t xml:space="preserve">参与人授权代表签字： </w:t>
      </w:r>
      <w:r>
        <w:rPr>
          <w:rFonts w:hint="eastAsia" w:ascii="仿宋" w:hAnsi="仿宋" w:eastAsia="仿宋"/>
          <w:sz w:val="28"/>
          <w:szCs w:val="28"/>
          <w:u w:val="single"/>
        </w:rPr>
        <w:t xml:space="preserve">                </w:t>
      </w:r>
    </w:p>
    <w:p>
      <w:pPr>
        <w:spacing w:after="0" w:line="480" w:lineRule="exact"/>
        <w:ind w:left="284" w:leftChars="129" w:firstLine="282" w:firstLineChars="101"/>
        <w:rPr>
          <w:rFonts w:hint="eastAsia" w:ascii="仿宋" w:hAnsi="仿宋" w:eastAsia="仿宋"/>
          <w:sz w:val="28"/>
          <w:szCs w:val="28"/>
          <w:u w:val="single"/>
        </w:rPr>
      </w:pPr>
      <w:r>
        <w:rPr>
          <w:rFonts w:hint="eastAsia" w:ascii="仿宋" w:hAnsi="仿宋" w:eastAsia="仿宋"/>
          <w:sz w:val="28"/>
          <w:szCs w:val="28"/>
        </w:rPr>
        <w:t xml:space="preserve">电 </w:t>
      </w:r>
      <w:r>
        <w:rPr>
          <w:rFonts w:ascii="仿宋" w:hAnsi="仿宋" w:eastAsia="仿宋"/>
          <w:sz w:val="28"/>
          <w:szCs w:val="28"/>
        </w:rPr>
        <w:t xml:space="preserve"> </w:t>
      </w:r>
      <w:r>
        <w:rPr>
          <w:rFonts w:hint="eastAsia" w:ascii="仿宋" w:hAnsi="仿宋" w:eastAsia="仿宋"/>
          <w:sz w:val="28"/>
          <w:szCs w:val="28"/>
        </w:rPr>
        <w:t xml:space="preserve">话： </w:t>
      </w:r>
      <w:r>
        <w:rPr>
          <w:rFonts w:hint="eastAsia" w:ascii="仿宋" w:hAnsi="仿宋" w:eastAsia="仿宋"/>
          <w:sz w:val="28"/>
          <w:szCs w:val="28"/>
          <w:u w:val="single"/>
        </w:rPr>
        <w:t xml:space="preserve">                </w:t>
      </w:r>
      <w:r>
        <w:rPr>
          <w:rFonts w:hint="eastAsia" w:ascii="仿宋" w:hAnsi="仿宋" w:eastAsia="仿宋"/>
          <w:sz w:val="28"/>
          <w:szCs w:val="28"/>
        </w:rPr>
        <w:t xml:space="preserve"> </w:t>
      </w:r>
      <w:r>
        <w:rPr>
          <w:rFonts w:hint="eastAsia" w:ascii="仿宋" w:hAnsi="仿宋" w:eastAsia="仿宋"/>
          <w:b/>
          <w:bCs/>
          <w:sz w:val="28"/>
          <w:szCs w:val="28"/>
        </w:rPr>
        <w:t>（手机号码）</w:t>
      </w:r>
    </w:p>
    <w:p>
      <w:pPr>
        <w:pStyle w:val="55"/>
        <w:spacing w:line="480" w:lineRule="exact"/>
        <w:ind w:firstLine="560" w:firstLineChars="200"/>
        <w:jc w:val="left"/>
        <w:outlineLvl w:val="9"/>
        <w:rPr>
          <w:rFonts w:ascii="仿宋" w:hAnsi="仿宋" w:eastAsia="仿宋"/>
          <w:szCs w:val="28"/>
        </w:rPr>
      </w:pPr>
      <w:r>
        <w:rPr>
          <w:rFonts w:hint="eastAsia" w:ascii="仿宋" w:hAnsi="仿宋" w:eastAsia="仿宋"/>
          <w:szCs w:val="28"/>
        </w:rPr>
        <w:t xml:space="preserve">日  期： </w:t>
      </w:r>
      <w:r>
        <w:rPr>
          <w:rFonts w:hint="eastAsia" w:ascii="仿宋" w:hAnsi="仿宋" w:eastAsia="仿宋"/>
          <w:szCs w:val="28"/>
          <w:u w:val="single"/>
        </w:rPr>
        <w:t xml:space="preserve">    </w:t>
      </w:r>
      <w:r>
        <w:rPr>
          <w:rFonts w:hint="eastAsia" w:ascii="仿宋" w:hAnsi="仿宋" w:eastAsia="仿宋"/>
          <w:szCs w:val="28"/>
        </w:rPr>
        <w:t xml:space="preserve">年 </w:t>
      </w:r>
      <w:r>
        <w:rPr>
          <w:rFonts w:hint="eastAsia" w:ascii="仿宋" w:hAnsi="仿宋" w:eastAsia="仿宋"/>
          <w:szCs w:val="28"/>
          <w:u w:val="single"/>
        </w:rPr>
        <w:t xml:space="preserve">   </w:t>
      </w:r>
      <w:r>
        <w:rPr>
          <w:rFonts w:hint="eastAsia" w:ascii="仿宋" w:hAnsi="仿宋" w:eastAsia="仿宋"/>
          <w:szCs w:val="28"/>
        </w:rPr>
        <w:t xml:space="preserve">月 </w:t>
      </w:r>
      <w:r>
        <w:rPr>
          <w:rFonts w:hint="eastAsia" w:ascii="仿宋" w:hAnsi="仿宋" w:eastAsia="仿宋"/>
          <w:szCs w:val="28"/>
          <w:u w:val="single"/>
        </w:rPr>
        <w:t xml:space="preserve">   </w:t>
      </w:r>
      <w:r>
        <w:rPr>
          <w:rFonts w:hint="eastAsia" w:ascii="仿宋" w:hAnsi="仿宋" w:eastAsia="仿宋"/>
          <w:szCs w:val="28"/>
        </w:rPr>
        <w:t>日</w:t>
      </w:r>
    </w:p>
    <w:p>
      <w:pPr>
        <w:rPr>
          <w:rFonts w:ascii="仿宋" w:hAnsi="仿宋" w:eastAsia="仿宋" w:cs="Times New Roman"/>
          <w:kern w:val="2"/>
          <w:sz w:val="28"/>
          <w:szCs w:val="28"/>
        </w:rPr>
      </w:pPr>
      <w:r>
        <w:rPr>
          <w:rFonts w:ascii="仿宋" w:hAnsi="仿宋" w:eastAsia="仿宋"/>
          <w:szCs w:val="28"/>
        </w:rPr>
        <w:br w:type="page"/>
      </w:r>
    </w:p>
    <w:p>
      <w:pPr>
        <w:jc w:val="center"/>
        <w:outlineLvl w:val="1"/>
        <w:rPr>
          <w:rFonts w:ascii="仿宋" w:hAnsi="仿宋" w:eastAsia="仿宋"/>
          <w:b/>
          <w:bCs/>
          <w:sz w:val="28"/>
          <w:szCs w:val="28"/>
        </w:rPr>
      </w:pPr>
      <w:r>
        <w:rPr>
          <w:rFonts w:ascii="仿宋" w:hAnsi="仿宋" w:eastAsia="仿宋"/>
          <w:b/>
          <w:bCs/>
          <w:sz w:val="28"/>
          <w:szCs w:val="28"/>
        </w:rPr>
        <w:t>2</w:t>
      </w:r>
      <w:r>
        <w:rPr>
          <w:rFonts w:hint="eastAsia" w:ascii="仿宋" w:hAnsi="仿宋" w:eastAsia="仿宋"/>
          <w:b/>
          <w:bCs/>
          <w:sz w:val="28"/>
          <w:szCs w:val="28"/>
        </w:rPr>
        <w:t>、报价一览表</w:t>
      </w:r>
    </w:p>
    <w:p>
      <w:pPr>
        <w:spacing w:line="380" w:lineRule="exact"/>
        <w:ind w:left="147" w:leftChars="67"/>
        <w:rPr>
          <w:rFonts w:ascii="仿宋" w:hAnsi="仿宋" w:eastAsia="仿宋"/>
          <w:sz w:val="28"/>
          <w:szCs w:val="28"/>
        </w:rPr>
      </w:pPr>
      <w:r>
        <w:rPr>
          <w:rFonts w:hint="eastAsia" w:ascii="仿宋" w:hAnsi="仿宋" w:eastAsia="仿宋"/>
          <w:sz w:val="28"/>
          <w:szCs w:val="28"/>
        </w:rPr>
        <w:t>参与人：</w:t>
      </w:r>
      <w:r>
        <w:rPr>
          <w:rFonts w:hint="eastAsia" w:ascii="仿宋" w:hAnsi="仿宋" w:eastAsia="仿宋"/>
          <w:sz w:val="28"/>
          <w:szCs w:val="28"/>
          <w:lang w:val="zh-CN"/>
        </w:rPr>
        <w:t>（公司全称并加盖公章）</w:t>
      </w:r>
      <w:r>
        <w:rPr>
          <w:rFonts w:hint="eastAsia" w:ascii="仿宋" w:hAnsi="仿宋" w:eastAsia="仿宋"/>
          <w:sz w:val="28"/>
          <w:szCs w:val="28"/>
        </w:rPr>
        <w:t xml:space="preserve">                   项目编号：</w:t>
      </w:r>
    </w:p>
    <w:p>
      <w:pPr>
        <w:spacing w:line="380" w:lineRule="exact"/>
        <w:ind w:left="147" w:leftChars="67"/>
        <w:rPr>
          <w:rFonts w:ascii="仿宋" w:hAnsi="仿宋" w:eastAsia="仿宋"/>
          <w:sz w:val="28"/>
          <w:szCs w:val="28"/>
        </w:rPr>
      </w:pPr>
      <w:r>
        <w:rPr>
          <w:rFonts w:hint="eastAsia" w:ascii="仿宋" w:hAnsi="仿宋" w:eastAsia="仿宋"/>
          <w:sz w:val="28"/>
          <w:szCs w:val="28"/>
        </w:rPr>
        <w:t>货币单位：</w:t>
      </w:r>
    </w:p>
    <w:tbl>
      <w:tblPr>
        <w:tblStyle w:val="23"/>
        <w:tblW w:w="9455" w:type="dxa"/>
        <w:tblInd w:w="-5" w:type="dxa"/>
        <w:tblLayout w:type="fixed"/>
        <w:tblCellMar>
          <w:top w:w="0" w:type="dxa"/>
          <w:left w:w="108" w:type="dxa"/>
          <w:bottom w:w="0" w:type="dxa"/>
          <w:right w:w="108" w:type="dxa"/>
        </w:tblCellMar>
      </w:tblPr>
      <w:tblGrid>
        <w:gridCol w:w="693"/>
        <w:gridCol w:w="1438"/>
        <w:gridCol w:w="1331"/>
        <w:gridCol w:w="1735"/>
        <w:gridCol w:w="665"/>
        <w:gridCol w:w="664"/>
        <w:gridCol w:w="1198"/>
        <w:gridCol w:w="1066"/>
        <w:gridCol w:w="665"/>
      </w:tblGrid>
      <w:tr>
        <w:tblPrEx>
          <w:tblCellMar>
            <w:top w:w="0" w:type="dxa"/>
            <w:left w:w="108" w:type="dxa"/>
            <w:bottom w:w="0" w:type="dxa"/>
            <w:right w:w="108" w:type="dxa"/>
          </w:tblCellMar>
        </w:tblPrEx>
        <w:trPr>
          <w:trHeight w:val="293" w:hRule="atLeast"/>
        </w:trPr>
        <w:tc>
          <w:tcPr>
            <w:tcW w:w="693"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Tahoma"/>
                <w:color w:val="000000"/>
                <w:sz w:val="20"/>
                <w:szCs w:val="20"/>
              </w:rPr>
            </w:pPr>
            <w:r>
              <w:rPr>
                <w:rFonts w:hint="eastAsia" w:ascii="仿宋" w:hAnsi="仿宋" w:eastAsia="仿宋" w:cs="Tahoma"/>
                <w:color w:val="000000"/>
                <w:sz w:val="20"/>
                <w:szCs w:val="20"/>
              </w:rPr>
              <w:t>序号</w:t>
            </w:r>
          </w:p>
        </w:tc>
        <w:tc>
          <w:tcPr>
            <w:tcW w:w="1438" w:type="dxa"/>
            <w:tcBorders>
              <w:top w:val="single" w:color="auto" w:sz="4" w:space="0"/>
              <w:left w:val="nil"/>
              <w:bottom w:val="single" w:color="auto" w:sz="4" w:space="0"/>
              <w:right w:val="single" w:color="auto" w:sz="4" w:space="0"/>
            </w:tcBorders>
            <w:vAlign w:val="center"/>
          </w:tcPr>
          <w:p>
            <w:pPr>
              <w:jc w:val="center"/>
              <w:rPr>
                <w:rFonts w:ascii="仿宋" w:hAnsi="仿宋" w:eastAsia="仿宋" w:cs="Tahoma"/>
                <w:color w:val="000000"/>
                <w:sz w:val="20"/>
                <w:szCs w:val="20"/>
              </w:rPr>
            </w:pPr>
            <w:r>
              <w:rPr>
                <w:rFonts w:hint="eastAsia" w:ascii="仿宋" w:hAnsi="仿宋" w:eastAsia="仿宋" w:cs="Tahoma"/>
                <w:color w:val="000000"/>
                <w:sz w:val="20"/>
                <w:szCs w:val="20"/>
              </w:rPr>
              <w:t>设备名称</w:t>
            </w:r>
          </w:p>
        </w:tc>
        <w:tc>
          <w:tcPr>
            <w:tcW w:w="1331" w:type="dxa"/>
            <w:tcBorders>
              <w:top w:val="single" w:color="auto" w:sz="4" w:space="0"/>
              <w:left w:val="nil"/>
              <w:bottom w:val="single" w:color="auto" w:sz="4" w:space="0"/>
              <w:right w:val="single" w:color="auto" w:sz="4" w:space="0"/>
            </w:tcBorders>
            <w:vAlign w:val="center"/>
          </w:tcPr>
          <w:p>
            <w:pPr>
              <w:jc w:val="center"/>
              <w:rPr>
                <w:rFonts w:ascii="仿宋" w:hAnsi="仿宋" w:eastAsia="仿宋" w:cs="Tahoma"/>
                <w:color w:val="000000"/>
                <w:sz w:val="20"/>
                <w:szCs w:val="20"/>
              </w:rPr>
            </w:pPr>
            <w:r>
              <w:rPr>
                <w:rFonts w:hint="eastAsia" w:ascii="仿宋" w:hAnsi="仿宋" w:eastAsia="仿宋" w:cs="Tahoma"/>
                <w:color w:val="000000"/>
                <w:sz w:val="20"/>
                <w:szCs w:val="20"/>
              </w:rPr>
              <w:t>品牌型号</w:t>
            </w:r>
          </w:p>
        </w:tc>
        <w:tc>
          <w:tcPr>
            <w:tcW w:w="1735" w:type="dxa"/>
            <w:tcBorders>
              <w:top w:val="single" w:color="auto" w:sz="4" w:space="0"/>
              <w:left w:val="nil"/>
              <w:bottom w:val="single" w:color="auto" w:sz="4" w:space="0"/>
              <w:right w:val="single" w:color="auto" w:sz="4" w:space="0"/>
            </w:tcBorders>
            <w:vAlign w:val="center"/>
          </w:tcPr>
          <w:p>
            <w:pPr>
              <w:ind w:firstLine="200" w:firstLineChars="100"/>
              <w:rPr>
                <w:rFonts w:ascii="仿宋" w:hAnsi="仿宋" w:eastAsia="仿宋" w:cs="Tahoma"/>
                <w:color w:val="000000"/>
                <w:sz w:val="20"/>
                <w:szCs w:val="20"/>
              </w:rPr>
            </w:pPr>
            <w:r>
              <w:rPr>
                <w:rFonts w:hint="eastAsia" w:ascii="仿宋" w:hAnsi="仿宋" w:eastAsia="仿宋" w:cs="Tahoma"/>
                <w:color w:val="000000"/>
                <w:sz w:val="20"/>
                <w:szCs w:val="20"/>
              </w:rPr>
              <w:t>具体技术参数</w:t>
            </w:r>
          </w:p>
        </w:tc>
        <w:tc>
          <w:tcPr>
            <w:tcW w:w="665" w:type="dxa"/>
            <w:tcBorders>
              <w:top w:val="single" w:color="auto" w:sz="4" w:space="0"/>
              <w:left w:val="nil"/>
              <w:bottom w:val="single" w:color="auto" w:sz="4" w:space="0"/>
              <w:right w:val="single" w:color="auto" w:sz="4" w:space="0"/>
            </w:tcBorders>
            <w:vAlign w:val="center"/>
          </w:tcPr>
          <w:p>
            <w:pPr>
              <w:jc w:val="center"/>
              <w:rPr>
                <w:rFonts w:ascii="仿宋" w:hAnsi="仿宋" w:eastAsia="仿宋" w:cs="Tahoma"/>
                <w:color w:val="000000"/>
                <w:sz w:val="20"/>
                <w:szCs w:val="20"/>
              </w:rPr>
            </w:pPr>
            <w:r>
              <w:rPr>
                <w:rFonts w:hint="eastAsia" w:ascii="仿宋" w:hAnsi="仿宋" w:eastAsia="仿宋" w:cs="Tahoma"/>
                <w:color w:val="000000"/>
                <w:sz w:val="20"/>
                <w:szCs w:val="20"/>
              </w:rPr>
              <w:t>单位</w:t>
            </w:r>
          </w:p>
        </w:tc>
        <w:tc>
          <w:tcPr>
            <w:tcW w:w="664" w:type="dxa"/>
            <w:tcBorders>
              <w:top w:val="single" w:color="auto" w:sz="4" w:space="0"/>
              <w:left w:val="nil"/>
              <w:bottom w:val="single" w:color="auto" w:sz="4" w:space="0"/>
              <w:right w:val="single" w:color="auto" w:sz="4" w:space="0"/>
            </w:tcBorders>
            <w:vAlign w:val="center"/>
          </w:tcPr>
          <w:p>
            <w:pPr>
              <w:jc w:val="center"/>
              <w:rPr>
                <w:rFonts w:ascii="仿宋" w:hAnsi="仿宋" w:eastAsia="仿宋" w:cs="Tahoma"/>
                <w:color w:val="000000"/>
                <w:sz w:val="20"/>
                <w:szCs w:val="20"/>
              </w:rPr>
            </w:pPr>
            <w:r>
              <w:rPr>
                <w:rFonts w:hint="eastAsia" w:ascii="仿宋" w:hAnsi="仿宋" w:eastAsia="仿宋" w:cs="Tahoma"/>
                <w:color w:val="000000"/>
                <w:sz w:val="20"/>
                <w:szCs w:val="20"/>
              </w:rPr>
              <w:t>数量</w:t>
            </w:r>
          </w:p>
        </w:tc>
        <w:tc>
          <w:tcPr>
            <w:tcW w:w="1198" w:type="dxa"/>
            <w:tcBorders>
              <w:top w:val="single" w:color="auto" w:sz="4" w:space="0"/>
              <w:left w:val="nil"/>
              <w:bottom w:val="single" w:color="auto" w:sz="4" w:space="0"/>
              <w:right w:val="single" w:color="auto" w:sz="4" w:space="0"/>
            </w:tcBorders>
            <w:vAlign w:val="center"/>
          </w:tcPr>
          <w:p>
            <w:pPr>
              <w:jc w:val="center"/>
              <w:rPr>
                <w:rFonts w:ascii="仿宋" w:hAnsi="仿宋" w:eastAsia="仿宋" w:cs="Tahoma"/>
                <w:color w:val="000000"/>
                <w:sz w:val="20"/>
                <w:szCs w:val="20"/>
              </w:rPr>
            </w:pPr>
            <w:r>
              <w:rPr>
                <w:rFonts w:hint="eastAsia" w:ascii="仿宋" w:hAnsi="仿宋" w:eastAsia="仿宋" w:cs="Tahoma"/>
                <w:color w:val="000000"/>
                <w:sz w:val="20"/>
                <w:szCs w:val="20"/>
              </w:rPr>
              <w:t>单价（元）</w:t>
            </w:r>
          </w:p>
        </w:tc>
        <w:tc>
          <w:tcPr>
            <w:tcW w:w="1066" w:type="dxa"/>
            <w:tcBorders>
              <w:top w:val="single" w:color="auto" w:sz="4" w:space="0"/>
              <w:left w:val="nil"/>
              <w:bottom w:val="single" w:color="auto" w:sz="4" w:space="0"/>
              <w:right w:val="single" w:color="auto" w:sz="4" w:space="0"/>
            </w:tcBorders>
            <w:vAlign w:val="center"/>
          </w:tcPr>
          <w:p>
            <w:pPr>
              <w:jc w:val="center"/>
              <w:rPr>
                <w:rFonts w:ascii="仿宋" w:hAnsi="仿宋" w:eastAsia="仿宋" w:cs="Tahoma"/>
                <w:color w:val="000000"/>
                <w:sz w:val="20"/>
                <w:szCs w:val="20"/>
              </w:rPr>
            </w:pPr>
            <w:r>
              <w:rPr>
                <w:rFonts w:hint="eastAsia" w:ascii="仿宋" w:hAnsi="仿宋" w:eastAsia="仿宋" w:cs="Tahoma"/>
                <w:color w:val="000000"/>
                <w:sz w:val="20"/>
                <w:szCs w:val="20"/>
              </w:rPr>
              <w:t>总价（元）</w:t>
            </w:r>
          </w:p>
        </w:tc>
        <w:tc>
          <w:tcPr>
            <w:tcW w:w="665" w:type="dxa"/>
            <w:tcBorders>
              <w:top w:val="single" w:color="auto" w:sz="4" w:space="0"/>
              <w:left w:val="nil"/>
              <w:bottom w:val="single" w:color="auto" w:sz="4" w:space="0"/>
              <w:right w:val="single" w:color="auto" w:sz="4" w:space="0"/>
            </w:tcBorders>
            <w:vAlign w:val="center"/>
          </w:tcPr>
          <w:p>
            <w:pPr>
              <w:jc w:val="center"/>
              <w:rPr>
                <w:rFonts w:ascii="仿宋" w:hAnsi="仿宋" w:eastAsia="仿宋" w:cs="Tahoma"/>
                <w:color w:val="000000"/>
                <w:sz w:val="20"/>
                <w:szCs w:val="20"/>
              </w:rPr>
            </w:pPr>
            <w:r>
              <w:rPr>
                <w:rFonts w:hint="eastAsia" w:ascii="仿宋" w:hAnsi="仿宋" w:eastAsia="仿宋" w:cs="Tahoma"/>
                <w:color w:val="000000"/>
                <w:sz w:val="20"/>
                <w:szCs w:val="20"/>
              </w:rPr>
              <w:t>备注</w:t>
            </w:r>
          </w:p>
        </w:tc>
      </w:tr>
      <w:tr>
        <w:tblPrEx>
          <w:tblCellMar>
            <w:top w:w="0" w:type="dxa"/>
            <w:left w:w="108" w:type="dxa"/>
            <w:bottom w:w="0" w:type="dxa"/>
            <w:right w:w="108" w:type="dxa"/>
          </w:tblCellMar>
        </w:tblPrEx>
        <w:trPr>
          <w:trHeight w:val="495" w:hRule="atLeast"/>
        </w:trPr>
        <w:tc>
          <w:tcPr>
            <w:tcW w:w="693" w:type="dxa"/>
            <w:tcBorders>
              <w:top w:val="nil"/>
              <w:left w:val="single" w:color="auto" w:sz="4" w:space="0"/>
              <w:bottom w:val="single" w:color="auto" w:sz="4" w:space="0"/>
              <w:right w:val="single" w:color="auto" w:sz="4" w:space="0"/>
            </w:tcBorders>
            <w:shd w:val="clear" w:color="000000" w:fill="FFFFFF"/>
            <w:vAlign w:val="center"/>
          </w:tcPr>
          <w:p>
            <w:pPr>
              <w:jc w:val="center"/>
              <w:rPr>
                <w:rFonts w:ascii="仿宋" w:hAnsi="仿宋" w:eastAsia="仿宋" w:cs="Tahoma"/>
                <w:color w:val="000000"/>
                <w:sz w:val="20"/>
                <w:szCs w:val="20"/>
              </w:rPr>
            </w:pPr>
            <w:r>
              <w:rPr>
                <w:rFonts w:hint="eastAsia" w:ascii="仿宋" w:hAnsi="仿宋" w:eastAsia="仿宋" w:cs="Tahoma"/>
                <w:color w:val="000000"/>
                <w:sz w:val="20"/>
                <w:szCs w:val="20"/>
              </w:rPr>
              <w:t>1</w:t>
            </w:r>
          </w:p>
        </w:tc>
        <w:tc>
          <w:tcPr>
            <w:tcW w:w="1438" w:type="dxa"/>
            <w:tcBorders>
              <w:top w:val="nil"/>
              <w:left w:val="nil"/>
              <w:bottom w:val="single" w:color="auto" w:sz="4" w:space="0"/>
              <w:right w:val="single" w:color="auto" w:sz="4" w:space="0"/>
            </w:tcBorders>
            <w:shd w:val="clear" w:color="auto" w:fill="auto"/>
            <w:vAlign w:val="center"/>
          </w:tcPr>
          <w:p>
            <w:pPr>
              <w:jc w:val="center"/>
              <w:rPr>
                <w:rFonts w:ascii="仿宋" w:hAnsi="仿宋" w:eastAsia="仿宋" w:cs="Tahoma"/>
                <w:color w:val="000000"/>
                <w:sz w:val="20"/>
                <w:szCs w:val="20"/>
              </w:rPr>
            </w:pPr>
          </w:p>
        </w:tc>
        <w:tc>
          <w:tcPr>
            <w:tcW w:w="1331" w:type="dxa"/>
            <w:tcBorders>
              <w:top w:val="nil"/>
              <w:left w:val="nil"/>
              <w:bottom w:val="single" w:color="auto" w:sz="4" w:space="0"/>
              <w:right w:val="single" w:color="auto" w:sz="4" w:space="0"/>
            </w:tcBorders>
            <w:shd w:val="clear" w:color="000000" w:fill="FFFFFF"/>
            <w:vAlign w:val="center"/>
          </w:tcPr>
          <w:p>
            <w:pPr>
              <w:jc w:val="center"/>
              <w:rPr>
                <w:rFonts w:ascii="仿宋" w:hAnsi="仿宋" w:eastAsia="仿宋" w:cs="Tahoma"/>
                <w:color w:val="000000"/>
                <w:sz w:val="20"/>
                <w:szCs w:val="20"/>
              </w:rPr>
            </w:pPr>
          </w:p>
        </w:tc>
        <w:tc>
          <w:tcPr>
            <w:tcW w:w="1735" w:type="dxa"/>
            <w:tcBorders>
              <w:top w:val="nil"/>
              <w:left w:val="nil"/>
              <w:bottom w:val="single" w:color="auto" w:sz="4" w:space="0"/>
              <w:right w:val="single" w:color="auto" w:sz="4" w:space="0"/>
            </w:tcBorders>
            <w:shd w:val="clear" w:color="000000" w:fill="FFFFFF"/>
            <w:vAlign w:val="center"/>
          </w:tcPr>
          <w:p>
            <w:pPr>
              <w:jc w:val="center"/>
              <w:rPr>
                <w:rFonts w:ascii="仿宋" w:hAnsi="仿宋" w:eastAsia="仿宋" w:cs="Tahoma"/>
                <w:color w:val="000000"/>
                <w:sz w:val="20"/>
                <w:szCs w:val="20"/>
              </w:rPr>
            </w:pPr>
          </w:p>
        </w:tc>
        <w:tc>
          <w:tcPr>
            <w:tcW w:w="665" w:type="dxa"/>
            <w:tcBorders>
              <w:top w:val="nil"/>
              <w:left w:val="nil"/>
              <w:bottom w:val="single" w:color="auto" w:sz="4" w:space="0"/>
              <w:right w:val="single" w:color="auto" w:sz="4" w:space="0"/>
            </w:tcBorders>
            <w:vAlign w:val="center"/>
          </w:tcPr>
          <w:p>
            <w:pPr>
              <w:jc w:val="center"/>
              <w:rPr>
                <w:rFonts w:ascii="仿宋" w:hAnsi="仿宋" w:eastAsia="仿宋" w:cs="Tahoma"/>
                <w:color w:val="000000"/>
                <w:sz w:val="20"/>
                <w:szCs w:val="20"/>
              </w:rPr>
            </w:pPr>
          </w:p>
        </w:tc>
        <w:tc>
          <w:tcPr>
            <w:tcW w:w="664" w:type="dxa"/>
            <w:tcBorders>
              <w:top w:val="nil"/>
              <w:left w:val="nil"/>
              <w:bottom w:val="single" w:color="auto" w:sz="4" w:space="0"/>
              <w:right w:val="single" w:color="auto" w:sz="4" w:space="0"/>
            </w:tcBorders>
            <w:vAlign w:val="center"/>
          </w:tcPr>
          <w:p>
            <w:pPr>
              <w:jc w:val="center"/>
              <w:rPr>
                <w:rFonts w:ascii="仿宋" w:hAnsi="仿宋" w:eastAsia="仿宋" w:cs="Tahoma"/>
                <w:color w:val="000000"/>
                <w:sz w:val="20"/>
                <w:szCs w:val="20"/>
              </w:rPr>
            </w:pPr>
          </w:p>
        </w:tc>
        <w:tc>
          <w:tcPr>
            <w:tcW w:w="1198" w:type="dxa"/>
            <w:tcBorders>
              <w:top w:val="nil"/>
              <w:left w:val="nil"/>
              <w:bottom w:val="single" w:color="auto" w:sz="4" w:space="0"/>
              <w:right w:val="single" w:color="auto" w:sz="4" w:space="0"/>
            </w:tcBorders>
            <w:vAlign w:val="center"/>
          </w:tcPr>
          <w:p>
            <w:pPr>
              <w:jc w:val="center"/>
              <w:rPr>
                <w:rFonts w:ascii="仿宋" w:hAnsi="仿宋" w:eastAsia="仿宋" w:cs="Tahoma"/>
                <w:color w:val="000000"/>
                <w:sz w:val="20"/>
                <w:szCs w:val="20"/>
              </w:rPr>
            </w:pPr>
          </w:p>
        </w:tc>
        <w:tc>
          <w:tcPr>
            <w:tcW w:w="1066" w:type="dxa"/>
            <w:tcBorders>
              <w:top w:val="nil"/>
              <w:left w:val="nil"/>
              <w:bottom w:val="single" w:color="auto" w:sz="4" w:space="0"/>
              <w:right w:val="single" w:color="auto" w:sz="4" w:space="0"/>
            </w:tcBorders>
            <w:vAlign w:val="center"/>
          </w:tcPr>
          <w:p>
            <w:pPr>
              <w:jc w:val="center"/>
              <w:rPr>
                <w:rFonts w:ascii="仿宋" w:hAnsi="仿宋" w:eastAsia="仿宋" w:cs="Tahoma"/>
                <w:color w:val="000000"/>
                <w:sz w:val="20"/>
                <w:szCs w:val="20"/>
              </w:rPr>
            </w:pPr>
          </w:p>
        </w:tc>
        <w:tc>
          <w:tcPr>
            <w:tcW w:w="665" w:type="dxa"/>
            <w:tcBorders>
              <w:top w:val="nil"/>
              <w:left w:val="nil"/>
              <w:bottom w:val="single" w:color="auto" w:sz="4" w:space="0"/>
              <w:right w:val="single" w:color="auto" w:sz="4" w:space="0"/>
            </w:tcBorders>
            <w:vAlign w:val="center"/>
          </w:tcPr>
          <w:p>
            <w:pPr>
              <w:jc w:val="center"/>
              <w:rPr>
                <w:rFonts w:ascii="仿宋" w:hAnsi="仿宋" w:eastAsia="仿宋" w:cs="Tahoma"/>
                <w:color w:val="000000"/>
                <w:sz w:val="20"/>
                <w:szCs w:val="20"/>
              </w:rPr>
            </w:pPr>
          </w:p>
        </w:tc>
      </w:tr>
      <w:tr>
        <w:tblPrEx>
          <w:tblCellMar>
            <w:top w:w="0" w:type="dxa"/>
            <w:left w:w="108" w:type="dxa"/>
            <w:bottom w:w="0" w:type="dxa"/>
            <w:right w:w="108" w:type="dxa"/>
          </w:tblCellMar>
        </w:tblPrEx>
        <w:trPr>
          <w:trHeight w:val="495" w:hRule="atLeast"/>
        </w:trPr>
        <w:tc>
          <w:tcPr>
            <w:tcW w:w="693" w:type="dxa"/>
            <w:tcBorders>
              <w:top w:val="nil"/>
              <w:left w:val="single" w:color="auto" w:sz="4" w:space="0"/>
              <w:bottom w:val="single" w:color="auto" w:sz="4" w:space="0"/>
              <w:right w:val="single" w:color="auto" w:sz="4" w:space="0"/>
            </w:tcBorders>
            <w:shd w:val="clear" w:color="000000" w:fill="FFFFFF"/>
            <w:vAlign w:val="center"/>
          </w:tcPr>
          <w:p>
            <w:pPr>
              <w:jc w:val="center"/>
              <w:rPr>
                <w:rFonts w:ascii="仿宋" w:hAnsi="仿宋" w:eastAsia="仿宋" w:cs="Tahoma"/>
                <w:color w:val="000000"/>
                <w:sz w:val="20"/>
                <w:szCs w:val="20"/>
              </w:rPr>
            </w:pPr>
            <w:r>
              <w:rPr>
                <w:rFonts w:hint="eastAsia" w:ascii="仿宋" w:hAnsi="仿宋" w:eastAsia="仿宋" w:cs="Tahoma"/>
                <w:color w:val="000000"/>
                <w:sz w:val="20"/>
                <w:szCs w:val="20"/>
              </w:rPr>
              <w:t>2</w:t>
            </w:r>
          </w:p>
        </w:tc>
        <w:tc>
          <w:tcPr>
            <w:tcW w:w="1438" w:type="dxa"/>
            <w:tcBorders>
              <w:top w:val="nil"/>
              <w:left w:val="nil"/>
              <w:bottom w:val="single" w:color="auto" w:sz="4" w:space="0"/>
              <w:right w:val="single" w:color="auto" w:sz="4" w:space="0"/>
            </w:tcBorders>
            <w:shd w:val="clear" w:color="auto" w:fill="auto"/>
            <w:vAlign w:val="center"/>
          </w:tcPr>
          <w:p>
            <w:pPr>
              <w:jc w:val="center"/>
              <w:rPr>
                <w:rFonts w:ascii="仿宋" w:hAnsi="仿宋" w:eastAsia="仿宋" w:cs="Tahoma"/>
                <w:color w:val="000000"/>
                <w:sz w:val="20"/>
                <w:szCs w:val="20"/>
              </w:rPr>
            </w:pPr>
          </w:p>
        </w:tc>
        <w:tc>
          <w:tcPr>
            <w:tcW w:w="1331" w:type="dxa"/>
            <w:tcBorders>
              <w:top w:val="nil"/>
              <w:left w:val="nil"/>
              <w:bottom w:val="single" w:color="auto" w:sz="4" w:space="0"/>
              <w:right w:val="single" w:color="auto" w:sz="4" w:space="0"/>
            </w:tcBorders>
            <w:shd w:val="clear" w:color="000000" w:fill="FFFFFF"/>
            <w:vAlign w:val="center"/>
          </w:tcPr>
          <w:p>
            <w:pPr>
              <w:jc w:val="center"/>
              <w:rPr>
                <w:rFonts w:ascii="仿宋" w:hAnsi="仿宋" w:eastAsia="仿宋" w:cs="Tahoma"/>
                <w:color w:val="000000"/>
                <w:sz w:val="20"/>
                <w:szCs w:val="20"/>
              </w:rPr>
            </w:pPr>
          </w:p>
        </w:tc>
        <w:tc>
          <w:tcPr>
            <w:tcW w:w="1735" w:type="dxa"/>
            <w:tcBorders>
              <w:top w:val="nil"/>
              <w:left w:val="nil"/>
              <w:bottom w:val="single" w:color="auto" w:sz="4" w:space="0"/>
              <w:right w:val="single" w:color="auto" w:sz="4" w:space="0"/>
            </w:tcBorders>
            <w:shd w:val="clear" w:color="000000" w:fill="FFFFFF"/>
            <w:vAlign w:val="center"/>
          </w:tcPr>
          <w:p>
            <w:pPr>
              <w:jc w:val="center"/>
              <w:rPr>
                <w:rFonts w:ascii="仿宋" w:hAnsi="仿宋" w:eastAsia="仿宋" w:cs="Tahoma"/>
                <w:color w:val="000000"/>
                <w:sz w:val="20"/>
                <w:szCs w:val="20"/>
              </w:rPr>
            </w:pPr>
          </w:p>
        </w:tc>
        <w:tc>
          <w:tcPr>
            <w:tcW w:w="665" w:type="dxa"/>
            <w:tcBorders>
              <w:top w:val="nil"/>
              <w:left w:val="nil"/>
              <w:bottom w:val="single" w:color="auto" w:sz="4" w:space="0"/>
              <w:right w:val="single" w:color="auto" w:sz="4" w:space="0"/>
            </w:tcBorders>
            <w:vAlign w:val="center"/>
          </w:tcPr>
          <w:p>
            <w:pPr>
              <w:jc w:val="center"/>
              <w:rPr>
                <w:rFonts w:ascii="仿宋" w:hAnsi="仿宋" w:eastAsia="仿宋" w:cs="Tahoma"/>
                <w:color w:val="000000"/>
                <w:sz w:val="20"/>
                <w:szCs w:val="20"/>
              </w:rPr>
            </w:pPr>
          </w:p>
        </w:tc>
        <w:tc>
          <w:tcPr>
            <w:tcW w:w="664" w:type="dxa"/>
            <w:tcBorders>
              <w:top w:val="nil"/>
              <w:left w:val="nil"/>
              <w:bottom w:val="single" w:color="auto" w:sz="4" w:space="0"/>
              <w:right w:val="single" w:color="auto" w:sz="4" w:space="0"/>
            </w:tcBorders>
            <w:vAlign w:val="center"/>
          </w:tcPr>
          <w:p>
            <w:pPr>
              <w:jc w:val="center"/>
              <w:rPr>
                <w:rFonts w:ascii="仿宋" w:hAnsi="仿宋" w:eastAsia="仿宋" w:cs="Tahoma"/>
                <w:color w:val="000000"/>
                <w:sz w:val="20"/>
                <w:szCs w:val="20"/>
              </w:rPr>
            </w:pPr>
          </w:p>
        </w:tc>
        <w:tc>
          <w:tcPr>
            <w:tcW w:w="1198" w:type="dxa"/>
            <w:tcBorders>
              <w:top w:val="nil"/>
              <w:left w:val="nil"/>
              <w:bottom w:val="single" w:color="auto" w:sz="4" w:space="0"/>
              <w:right w:val="single" w:color="auto" w:sz="4" w:space="0"/>
            </w:tcBorders>
            <w:vAlign w:val="center"/>
          </w:tcPr>
          <w:p>
            <w:pPr>
              <w:jc w:val="center"/>
              <w:rPr>
                <w:rFonts w:ascii="仿宋" w:hAnsi="仿宋" w:eastAsia="仿宋" w:cs="Tahoma"/>
                <w:color w:val="000000"/>
                <w:sz w:val="20"/>
                <w:szCs w:val="20"/>
              </w:rPr>
            </w:pPr>
          </w:p>
        </w:tc>
        <w:tc>
          <w:tcPr>
            <w:tcW w:w="1066" w:type="dxa"/>
            <w:tcBorders>
              <w:top w:val="nil"/>
              <w:left w:val="nil"/>
              <w:bottom w:val="single" w:color="auto" w:sz="4" w:space="0"/>
              <w:right w:val="single" w:color="auto" w:sz="4" w:space="0"/>
            </w:tcBorders>
            <w:vAlign w:val="center"/>
          </w:tcPr>
          <w:p>
            <w:pPr>
              <w:jc w:val="center"/>
              <w:rPr>
                <w:rFonts w:ascii="仿宋" w:hAnsi="仿宋" w:eastAsia="仿宋" w:cs="Tahoma"/>
                <w:color w:val="000000"/>
                <w:sz w:val="20"/>
                <w:szCs w:val="20"/>
              </w:rPr>
            </w:pPr>
          </w:p>
        </w:tc>
        <w:tc>
          <w:tcPr>
            <w:tcW w:w="665" w:type="dxa"/>
            <w:tcBorders>
              <w:top w:val="nil"/>
              <w:left w:val="nil"/>
              <w:bottom w:val="single" w:color="auto" w:sz="4" w:space="0"/>
              <w:right w:val="single" w:color="auto" w:sz="4" w:space="0"/>
            </w:tcBorders>
            <w:vAlign w:val="center"/>
          </w:tcPr>
          <w:p>
            <w:pPr>
              <w:jc w:val="center"/>
              <w:rPr>
                <w:rFonts w:ascii="仿宋" w:hAnsi="仿宋" w:eastAsia="仿宋" w:cs="Tahoma"/>
                <w:color w:val="000000"/>
                <w:sz w:val="20"/>
                <w:szCs w:val="20"/>
              </w:rPr>
            </w:pPr>
          </w:p>
        </w:tc>
      </w:tr>
      <w:tr>
        <w:tblPrEx>
          <w:tblCellMar>
            <w:top w:w="0" w:type="dxa"/>
            <w:left w:w="108" w:type="dxa"/>
            <w:bottom w:w="0" w:type="dxa"/>
            <w:right w:w="108" w:type="dxa"/>
          </w:tblCellMar>
        </w:tblPrEx>
        <w:trPr>
          <w:trHeight w:val="495" w:hRule="atLeast"/>
        </w:trPr>
        <w:tc>
          <w:tcPr>
            <w:tcW w:w="693" w:type="dxa"/>
            <w:tcBorders>
              <w:top w:val="nil"/>
              <w:left w:val="single" w:color="auto" w:sz="4" w:space="0"/>
              <w:bottom w:val="single" w:color="auto" w:sz="4" w:space="0"/>
              <w:right w:val="single" w:color="auto" w:sz="4" w:space="0"/>
            </w:tcBorders>
            <w:shd w:val="clear" w:color="000000" w:fill="FFFFFF"/>
            <w:vAlign w:val="center"/>
          </w:tcPr>
          <w:p>
            <w:pPr>
              <w:jc w:val="center"/>
              <w:rPr>
                <w:rFonts w:ascii="仿宋" w:hAnsi="仿宋" w:eastAsia="仿宋" w:cs="Tahoma"/>
                <w:color w:val="000000"/>
                <w:sz w:val="20"/>
                <w:szCs w:val="20"/>
              </w:rPr>
            </w:pPr>
            <w:r>
              <w:rPr>
                <w:rFonts w:hint="eastAsia" w:ascii="仿宋" w:hAnsi="仿宋" w:eastAsia="仿宋" w:cs="Tahoma"/>
                <w:color w:val="000000"/>
                <w:sz w:val="20"/>
                <w:szCs w:val="20"/>
              </w:rPr>
              <w:t>3</w:t>
            </w:r>
          </w:p>
        </w:tc>
        <w:tc>
          <w:tcPr>
            <w:tcW w:w="1438" w:type="dxa"/>
            <w:tcBorders>
              <w:top w:val="nil"/>
              <w:left w:val="nil"/>
              <w:bottom w:val="single" w:color="auto" w:sz="4" w:space="0"/>
              <w:right w:val="single" w:color="auto" w:sz="4" w:space="0"/>
            </w:tcBorders>
            <w:shd w:val="clear" w:color="auto" w:fill="auto"/>
            <w:vAlign w:val="center"/>
          </w:tcPr>
          <w:p>
            <w:pPr>
              <w:jc w:val="center"/>
              <w:rPr>
                <w:rFonts w:ascii="仿宋" w:hAnsi="仿宋" w:eastAsia="仿宋" w:cs="Tahoma"/>
                <w:color w:val="000000"/>
                <w:sz w:val="20"/>
                <w:szCs w:val="20"/>
              </w:rPr>
            </w:pPr>
          </w:p>
        </w:tc>
        <w:tc>
          <w:tcPr>
            <w:tcW w:w="1331" w:type="dxa"/>
            <w:tcBorders>
              <w:top w:val="nil"/>
              <w:left w:val="nil"/>
              <w:bottom w:val="single" w:color="auto" w:sz="4" w:space="0"/>
              <w:right w:val="single" w:color="auto" w:sz="4" w:space="0"/>
            </w:tcBorders>
            <w:shd w:val="clear" w:color="000000" w:fill="FFFFFF"/>
            <w:vAlign w:val="center"/>
          </w:tcPr>
          <w:p>
            <w:pPr>
              <w:jc w:val="center"/>
              <w:rPr>
                <w:rFonts w:ascii="仿宋" w:hAnsi="仿宋" w:eastAsia="仿宋" w:cs="Tahoma"/>
                <w:color w:val="000000"/>
                <w:sz w:val="20"/>
                <w:szCs w:val="20"/>
              </w:rPr>
            </w:pPr>
          </w:p>
        </w:tc>
        <w:tc>
          <w:tcPr>
            <w:tcW w:w="1735" w:type="dxa"/>
            <w:tcBorders>
              <w:top w:val="nil"/>
              <w:left w:val="nil"/>
              <w:bottom w:val="single" w:color="auto" w:sz="4" w:space="0"/>
              <w:right w:val="single" w:color="auto" w:sz="4" w:space="0"/>
            </w:tcBorders>
            <w:shd w:val="clear" w:color="000000" w:fill="FFFFFF"/>
            <w:vAlign w:val="center"/>
          </w:tcPr>
          <w:p>
            <w:pPr>
              <w:jc w:val="center"/>
              <w:rPr>
                <w:rFonts w:ascii="仿宋" w:hAnsi="仿宋" w:eastAsia="仿宋" w:cs="Tahoma"/>
                <w:color w:val="000000"/>
                <w:sz w:val="20"/>
                <w:szCs w:val="20"/>
              </w:rPr>
            </w:pPr>
          </w:p>
        </w:tc>
        <w:tc>
          <w:tcPr>
            <w:tcW w:w="665" w:type="dxa"/>
            <w:tcBorders>
              <w:top w:val="nil"/>
              <w:left w:val="nil"/>
              <w:bottom w:val="single" w:color="auto" w:sz="4" w:space="0"/>
              <w:right w:val="single" w:color="auto" w:sz="4" w:space="0"/>
            </w:tcBorders>
            <w:vAlign w:val="center"/>
          </w:tcPr>
          <w:p>
            <w:pPr>
              <w:jc w:val="center"/>
              <w:rPr>
                <w:rFonts w:ascii="仿宋" w:hAnsi="仿宋" w:eastAsia="仿宋" w:cs="Tahoma"/>
                <w:color w:val="000000"/>
                <w:sz w:val="20"/>
                <w:szCs w:val="20"/>
              </w:rPr>
            </w:pPr>
          </w:p>
        </w:tc>
        <w:tc>
          <w:tcPr>
            <w:tcW w:w="664" w:type="dxa"/>
            <w:tcBorders>
              <w:top w:val="nil"/>
              <w:left w:val="nil"/>
              <w:bottom w:val="single" w:color="auto" w:sz="4" w:space="0"/>
              <w:right w:val="single" w:color="auto" w:sz="4" w:space="0"/>
            </w:tcBorders>
            <w:vAlign w:val="center"/>
          </w:tcPr>
          <w:p>
            <w:pPr>
              <w:jc w:val="center"/>
              <w:rPr>
                <w:rFonts w:ascii="仿宋" w:hAnsi="仿宋" w:eastAsia="仿宋" w:cs="Tahoma"/>
                <w:color w:val="000000"/>
                <w:sz w:val="20"/>
                <w:szCs w:val="20"/>
              </w:rPr>
            </w:pPr>
          </w:p>
        </w:tc>
        <w:tc>
          <w:tcPr>
            <w:tcW w:w="1198" w:type="dxa"/>
            <w:tcBorders>
              <w:top w:val="nil"/>
              <w:left w:val="nil"/>
              <w:bottom w:val="single" w:color="auto" w:sz="4" w:space="0"/>
              <w:right w:val="single" w:color="auto" w:sz="4" w:space="0"/>
            </w:tcBorders>
            <w:vAlign w:val="center"/>
          </w:tcPr>
          <w:p>
            <w:pPr>
              <w:jc w:val="center"/>
              <w:rPr>
                <w:rFonts w:ascii="仿宋" w:hAnsi="仿宋" w:eastAsia="仿宋" w:cs="Tahoma"/>
                <w:color w:val="000000"/>
                <w:sz w:val="20"/>
                <w:szCs w:val="20"/>
              </w:rPr>
            </w:pPr>
          </w:p>
        </w:tc>
        <w:tc>
          <w:tcPr>
            <w:tcW w:w="1066" w:type="dxa"/>
            <w:tcBorders>
              <w:top w:val="nil"/>
              <w:left w:val="nil"/>
              <w:bottom w:val="single" w:color="auto" w:sz="4" w:space="0"/>
              <w:right w:val="single" w:color="auto" w:sz="4" w:space="0"/>
            </w:tcBorders>
            <w:vAlign w:val="center"/>
          </w:tcPr>
          <w:p>
            <w:pPr>
              <w:jc w:val="center"/>
              <w:rPr>
                <w:rFonts w:ascii="仿宋" w:hAnsi="仿宋" w:eastAsia="仿宋" w:cs="Tahoma"/>
                <w:color w:val="000000"/>
                <w:sz w:val="20"/>
                <w:szCs w:val="20"/>
              </w:rPr>
            </w:pPr>
          </w:p>
        </w:tc>
        <w:tc>
          <w:tcPr>
            <w:tcW w:w="665" w:type="dxa"/>
            <w:tcBorders>
              <w:top w:val="nil"/>
              <w:left w:val="nil"/>
              <w:bottom w:val="single" w:color="auto" w:sz="4" w:space="0"/>
              <w:right w:val="single" w:color="auto" w:sz="4" w:space="0"/>
            </w:tcBorders>
            <w:vAlign w:val="center"/>
          </w:tcPr>
          <w:p>
            <w:pPr>
              <w:jc w:val="center"/>
              <w:rPr>
                <w:rFonts w:ascii="仿宋" w:hAnsi="仿宋" w:eastAsia="仿宋" w:cs="Tahoma"/>
                <w:color w:val="000000"/>
                <w:sz w:val="20"/>
                <w:szCs w:val="20"/>
              </w:rPr>
            </w:pPr>
          </w:p>
        </w:tc>
      </w:tr>
      <w:tr>
        <w:tblPrEx>
          <w:tblCellMar>
            <w:top w:w="0" w:type="dxa"/>
            <w:left w:w="108" w:type="dxa"/>
            <w:bottom w:w="0" w:type="dxa"/>
            <w:right w:w="108" w:type="dxa"/>
          </w:tblCellMar>
        </w:tblPrEx>
        <w:trPr>
          <w:trHeight w:val="495" w:hRule="atLeast"/>
        </w:trPr>
        <w:tc>
          <w:tcPr>
            <w:tcW w:w="693" w:type="dxa"/>
            <w:tcBorders>
              <w:top w:val="nil"/>
              <w:left w:val="single" w:color="auto" w:sz="4" w:space="0"/>
              <w:bottom w:val="single" w:color="auto" w:sz="4" w:space="0"/>
              <w:right w:val="single" w:color="auto" w:sz="4" w:space="0"/>
            </w:tcBorders>
            <w:shd w:val="clear" w:color="000000" w:fill="FFFFFF"/>
            <w:vAlign w:val="center"/>
          </w:tcPr>
          <w:p>
            <w:pPr>
              <w:jc w:val="center"/>
              <w:rPr>
                <w:rFonts w:ascii="仿宋" w:hAnsi="仿宋" w:eastAsia="仿宋" w:cs="Tahoma"/>
                <w:color w:val="000000"/>
                <w:sz w:val="20"/>
                <w:szCs w:val="20"/>
              </w:rPr>
            </w:pPr>
            <w:r>
              <w:rPr>
                <w:rFonts w:hint="eastAsia" w:ascii="仿宋" w:hAnsi="仿宋" w:eastAsia="仿宋" w:cs="Tahoma"/>
                <w:color w:val="000000"/>
                <w:sz w:val="20"/>
                <w:szCs w:val="20"/>
              </w:rPr>
              <w:t>4</w:t>
            </w:r>
          </w:p>
        </w:tc>
        <w:tc>
          <w:tcPr>
            <w:tcW w:w="1438" w:type="dxa"/>
            <w:tcBorders>
              <w:top w:val="nil"/>
              <w:left w:val="nil"/>
              <w:bottom w:val="single" w:color="auto" w:sz="4" w:space="0"/>
              <w:right w:val="single" w:color="auto" w:sz="4" w:space="0"/>
            </w:tcBorders>
            <w:shd w:val="clear" w:color="auto" w:fill="auto"/>
            <w:vAlign w:val="center"/>
          </w:tcPr>
          <w:p>
            <w:pPr>
              <w:jc w:val="center"/>
              <w:rPr>
                <w:rFonts w:ascii="仿宋" w:hAnsi="仿宋" w:eastAsia="仿宋" w:cs="Tahoma"/>
                <w:color w:val="000000"/>
                <w:sz w:val="20"/>
                <w:szCs w:val="20"/>
              </w:rPr>
            </w:pPr>
          </w:p>
        </w:tc>
        <w:tc>
          <w:tcPr>
            <w:tcW w:w="1331" w:type="dxa"/>
            <w:tcBorders>
              <w:top w:val="nil"/>
              <w:left w:val="nil"/>
              <w:bottom w:val="single" w:color="auto" w:sz="4" w:space="0"/>
              <w:right w:val="single" w:color="auto" w:sz="4" w:space="0"/>
            </w:tcBorders>
            <w:shd w:val="clear" w:color="000000" w:fill="FFFFFF"/>
            <w:vAlign w:val="center"/>
          </w:tcPr>
          <w:p>
            <w:pPr>
              <w:jc w:val="center"/>
              <w:rPr>
                <w:rFonts w:ascii="仿宋" w:hAnsi="仿宋" w:eastAsia="仿宋" w:cs="Tahoma"/>
                <w:color w:val="000000"/>
                <w:sz w:val="20"/>
                <w:szCs w:val="20"/>
              </w:rPr>
            </w:pPr>
          </w:p>
        </w:tc>
        <w:tc>
          <w:tcPr>
            <w:tcW w:w="1735" w:type="dxa"/>
            <w:tcBorders>
              <w:top w:val="nil"/>
              <w:left w:val="nil"/>
              <w:bottom w:val="single" w:color="auto" w:sz="4" w:space="0"/>
              <w:right w:val="single" w:color="auto" w:sz="4" w:space="0"/>
            </w:tcBorders>
            <w:shd w:val="clear" w:color="000000" w:fill="FFFFFF"/>
            <w:vAlign w:val="center"/>
          </w:tcPr>
          <w:p>
            <w:pPr>
              <w:jc w:val="center"/>
              <w:rPr>
                <w:rFonts w:ascii="仿宋" w:hAnsi="仿宋" w:eastAsia="仿宋" w:cs="Tahoma"/>
                <w:color w:val="000000"/>
                <w:sz w:val="20"/>
                <w:szCs w:val="20"/>
              </w:rPr>
            </w:pPr>
          </w:p>
        </w:tc>
        <w:tc>
          <w:tcPr>
            <w:tcW w:w="665" w:type="dxa"/>
            <w:tcBorders>
              <w:top w:val="nil"/>
              <w:left w:val="nil"/>
              <w:bottom w:val="single" w:color="auto" w:sz="4" w:space="0"/>
              <w:right w:val="single" w:color="auto" w:sz="4" w:space="0"/>
            </w:tcBorders>
            <w:vAlign w:val="center"/>
          </w:tcPr>
          <w:p>
            <w:pPr>
              <w:jc w:val="center"/>
              <w:rPr>
                <w:rFonts w:ascii="仿宋" w:hAnsi="仿宋" w:eastAsia="仿宋" w:cs="Tahoma"/>
                <w:color w:val="000000"/>
                <w:sz w:val="20"/>
                <w:szCs w:val="20"/>
              </w:rPr>
            </w:pPr>
          </w:p>
        </w:tc>
        <w:tc>
          <w:tcPr>
            <w:tcW w:w="664" w:type="dxa"/>
            <w:tcBorders>
              <w:top w:val="nil"/>
              <w:left w:val="nil"/>
              <w:bottom w:val="single" w:color="auto" w:sz="4" w:space="0"/>
              <w:right w:val="single" w:color="auto" w:sz="4" w:space="0"/>
            </w:tcBorders>
            <w:vAlign w:val="center"/>
          </w:tcPr>
          <w:p>
            <w:pPr>
              <w:jc w:val="center"/>
              <w:rPr>
                <w:rFonts w:ascii="仿宋" w:hAnsi="仿宋" w:eastAsia="仿宋" w:cs="Tahoma"/>
                <w:color w:val="000000"/>
                <w:sz w:val="20"/>
                <w:szCs w:val="20"/>
              </w:rPr>
            </w:pPr>
          </w:p>
        </w:tc>
        <w:tc>
          <w:tcPr>
            <w:tcW w:w="1198" w:type="dxa"/>
            <w:tcBorders>
              <w:top w:val="nil"/>
              <w:left w:val="nil"/>
              <w:bottom w:val="single" w:color="auto" w:sz="4" w:space="0"/>
              <w:right w:val="single" w:color="auto" w:sz="4" w:space="0"/>
            </w:tcBorders>
            <w:vAlign w:val="center"/>
          </w:tcPr>
          <w:p>
            <w:pPr>
              <w:jc w:val="center"/>
              <w:rPr>
                <w:rFonts w:ascii="仿宋" w:hAnsi="仿宋" w:eastAsia="仿宋" w:cs="Tahoma"/>
                <w:color w:val="000000"/>
                <w:sz w:val="20"/>
                <w:szCs w:val="20"/>
              </w:rPr>
            </w:pPr>
          </w:p>
        </w:tc>
        <w:tc>
          <w:tcPr>
            <w:tcW w:w="1066" w:type="dxa"/>
            <w:tcBorders>
              <w:top w:val="nil"/>
              <w:left w:val="nil"/>
              <w:bottom w:val="single" w:color="auto" w:sz="4" w:space="0"/>
              <w:right w:val="single" w:color="auto" w:sz="4" w:space="0"/>
            </w:tcBorders>
            <w:vAlign w:val="center"/>
          </w:tcPr>
          <w:p>
            <w:pPr>
              <w:jc w:val="center"/>
              <w:rPr>
                <w:rFonts w:ascii="仿宋" w:hAnsi="仿宋" w:eastAsia="仿宋" w:cs="Tahoma"/>
                <w:color w:val="000000"/>
                <w:sz w:val="20"/>
                <w:szCs w:val="20"/>
              </w:rPr>
            </w:pPr>
          </w:p>
        </w:tc>
        <w:tc>
          <w:tcPr>
            <w:tcW w:w="665" w:type="dxa"/>
            <w:tcBorders>
              <w:top w:val="nil"/>
              <w:left w:val="nil"/>
              <w:bottom w:val="single" w:color="auto" w:sz="4" w:space="0"/>
              <w:right w:val="single" w:color="auto" w:sz="4" w:space="0"/>
            </w:tcBorders>
            <w:vAlign w:val="center"/>
          </w:tcPr>
          <w:p>
            <w:pPr>
              <w:jc w:val="center"/>
              <w:rPr>
                <w:rFonts w:ascii="仿宋" w:hAnsi="仿宋" w:eastAsia="仿宋" w:cs="Tahoma"/>
                <w:color w:val="000000"/>
                <w:sz w:val="20"/>
                <w:szCs w:val="20"/>
              </w:rPr>
            </w:pPr>
          </w:p>
        </w:tc>
      </w:tr>
      <w:tr>
        <w:tblPrEx>
          <w:tblCellMar>
            <w:top w:w="0" w:type="dxa"/>
            <w:left w:w="108" w:type="dxa"/>
            <w:bottom w:w="0" w:type="dxa"/>
            <w:right w:w="108" w:type="dxa"/>
          </w:tblCellMar>
        </w:tblPrEx>
        <w:trPr>
          <w:trHeight w:val="495" w:hRule="atLeast"/>
        </w:trPr>
        <w:tc>
          <w:tcPr>
            <w:tcW w:w="693" w:type="dxa"/>
            <w:tcBorders>
              <w:top w:val="nil"/>
              <w:left w:val="single" w:color="auto" w:sz="4" w:space="0"/>
              <w:bottom w:val="single" w:color="auto" w:sz="4" w:space="0"/>
              <w:right w:val="single" w:color="auto" w:sz="4" w:space="0"/>
            </w:tcBorders>
            <w:shd w:val="clear" w:color="000000" w:fill="FFFFFF"/>
            <w:vAlign w:val="center"/>
          </w:tcPr>
          <w:p>
            <w:pPr>
              <w:jc w:val="center"/>
              <w:rPr>
                <w:rFonts w:ascii="仿宋" w:hAnsi="仿宋" w:eastAsia="仿宋" w:cs="Tahoma"/>
                <w:color w:val="000000"/>
                <w:sz w:val="20"/>
                <w:szCs w:val="20"/>
              </w:rPr>
            </w:pPr>
            <w:r>
              <w:rPr>
                <w:rFonts w:hint="eastAsia" w:ascii="仿宋" w:hAnsi="仿宋" w:eastAsia="仿宋" w:cs="Tahoma"/>
                <w:color w:val="000000"/>
                <w:sz w:val="20"/>
                <w:szCs w:val="20"/>
              </w:rPr>
              <w:t>5</w:t>
            </w:r>
          </w:p>
        </w:tc>
        <w:tc>
          <w:tcPr>
            <w:tcW w:w="1438" w:type="dxa"/>
            <w:tcBorders>
              <w:top w:val="nil"/>
              <w:left w:val="nil"/>
              <w:bottom w:val="single" w:color="auto" w:sz="4" w:space="0"/>
              <w:right w:val="single" w:color="auto" w:sz="4" w:space="0"/>
            </w:tcBorders>
            <w:shd w:val="clear" w:color="auto" w:fill="auto"/>
            <w:vAlign w:val="center"/>
          </w:tcPr>
          <w:p>
            <w:pPr>
              <w:jc w:val="center"/>
              <w:rPr>
                <w:rFonts w:ascii="仿宋" w:hAnsi="仿宋" w:eastAsia="仿宋" w:cs="Tahoma"/>
                <w:color w:val="000000"/>
                <w:sz w:val="20"/>
                <w:szCs w:val="20"/>
              </w:rPr>
            </w:pPr>
          </w:p>
        </w:tc>
        <w:tc>
          <w:tcPr>
            <w:tcW w:w="1331" w:type="dxa"/>
            <w:tcBorders>
              <w:top w:val="nil"/>
              <w:left w:val="nil"/>
              <w:bottom w:val="single" w:color="auto" w:sz="4" w:space="0"/>
              <w:right w:val="single" w:color="auto" w:sz="4" w:space="0"/>
            </w:tcBorders>
            <w:shd w:val="clear" w:color="000000" w:fill="FFFFFF"/>
            <w:vAlign w:val="center"/>
          </w:tcPr>
          <w:p>
            <w:pPr>
              <w:jc w:val="center"/>
              <w:rPr>
                <w:rFonts w:ascii="仿宋" w:hAnsi="仿宋" w:eastAsia="仿宋" w:cs="Tahoma"/>
                <w:color w:val="000000"/>
                <w:sz w:val="20"/>
                <w:szCs w:val="20"/>
              </w:rPr>
            </w:pPr>
          </w:p>
        </w:tc>
        <w:tc>
          <w:tcPr>
            <w:tcW w:w="1735" w:type="dxa"/>
            <w:tcBorders>
              <w:top w:val="nil"/>
              <w:left w:val="nil"/>
              <w:bottom w:val="single" w:color="auto" w:sz="4" w:space="0"/>
              <w:right w:val="single" w:color="auto" w:sz="4" w:space="0"/>
            </w:tcBorders>
            <w:shd w:val="clear" w:color="000000" w:fill="FFFFFF"/>
            <w:vAlign w:val="center"/>
          </w:tcPr>
          <w:p>
            <w:pPr>
              <w:jc w:val="center"/>
              <w:rPr>
                <w:rFonts w:ascii="仿宋" w:hAnsi="仿宋" w:eastAsia="仿宋" w:cs="Tahoma"/>
                <w:color w:val="000000"/>
                <w:sz w:val="20"/>
                <w:szCs w:val="20"/>
              </w:rPr>
            </w:pPr>
          </w:p>
        </w:tc>
        <w:tc>
          <w:tcPr>
            <w:tcW w:w="665" w:type="dxa"/>
            <w:tcBorders>
              <w:top w:val="nil"/>
              <w:left w:val="nil"/>
              <w:bottom w:val="single" w:color="auto" w:sz="4" w:space="0"/>
              <w:right w:val="single" w:color="auto" w:sz="4" w:space="0"/>
            </w:tcBorders>
            <w:vAlign w:val="center"/>
          </w:tcPr>
          <w:p>
            <w:pPr>
              <w:jc w:val="center"/>
              <w:rPr>
                <w:rFonts w:ascii="仿宋" w:hAnsi="仿宋" w:eastAsia="仿宋" w:cs="Tahoma"/>
                <w:color w:val="000000"/>
                <w:sz w:val="20"/>
                <w:szCs w:val="20"/>
              </w:rPr>
            </w:pPr>
          </w:p>
        </w:tc>
        <w:tc>
          <w:tcPr>
            <w:tcW w:w="664" w:type="dxa"/>
            <w:tcBorders>
              <w:top w:val="nil"/>
              <w:left w:val="nil"/>
              <w:bottom w:val="single" w:color="auto" w:sz="4" w:space="0"/>
              <w:right w:val="single" w:color="auto" w:sz="4" w:space="0"/>
            </w:tcBorders>
            <w:vAlign w:val="center"/>
          </w:tcPr>
          <w:p>
            <w:pPr>
              <w:jc w:val="center"/>
              <w:rPr>
                <w:rFonts w:ascii="仿宋" w:hAnsi="仿宋" w:eastAsia="仿宋" w:cs="Tahoma"/>
                <w:color w:val="000000"/>
                <w:sz w:val="20"/>
                <w:szCs w:val="20"/>
              </w:rPr>
            </w:pPr>
          </w:p>
        </w:tc>
        <w:tc>
          <w:tcPr>
            <w:tcW w:w="1198" w:type="dxa"/>
            <w:tcBorders>
              <w:top w:val="nil"/>
              <w:left w:val="nil"/>
              <w:bottom w:val="single" w:color="auto" w:sz="4" w:space="0"/>
              <w:right w:val="single" w:color="auto" w:sz="4" w:space="0"/>
            </w:tcBorders>
            <w:vAlign w:val="center"/>
          </w:tcPr>
          <w:p>
            <w:pPr>
              <w:jc w:val="center"/>
              <w:rPr>
                <w:rFonts w:ascii="仿宋" w:hAnsi="仿宋" w:eastAsia="仿宋" w:cs="Tahoma"/>
                <w:color w:val="000000"/>
                <w:sz w:val="20"/>
                <w:szCs w:val="20"/>
              </w:rPr>
            </w:pPr>
          </w:p>
        </w:tc>
        <w:tc>
          <w:tcPr>
            <w:tcW w:w="1066" w:type="dxa"/>
            <w:tcBorders>
              <w:top w:val="nil"/>
              <w:left w:val="nil"/>
              <w:bottom w:val="single" w:color="auto" w:sz="4" w:space="0"/>
              <w:right w:val="single" w:color="auto" w:sz="4" w:space="0"/>
            </w:tcBorders>
            <w:vAlign w:val="center"/>
          </w:tcPr>
          <w:p>
            <w:pPr>
              <w:jc w:val="center"/>
              <w:rPr>
                <w:rFonts w:ascii="仿宋" w:hAnsi="仿宋" w:eastAsia="仿宋" w:cs="Tahoma"/>
                <w:color w:val="000000"/>
                <w:sz w:val="20"/>
                <w:szCs w:val="20"/>
              </w:rPr>
            </w:pPr>
          </w:p>
        </w:tc>
        <w:tc>
          <w:tcPr>
            <w:tcW w:w="665" w:type="dxa"/>
            <w:tcBorders>
              <w:top w:val="nil"/>
              <w:left w:val="nil"/>
              <w:bottom w:val="single" w:color="auto" w:sz="4" w:space="0"/>
              <w:right w:val="single" w:color="auto" w:sz="4" w:space="0"/>
            </w:tcBorders>
            <w:vAlign w:val="center"/>
          </w:tcPr>
          <w:p>
            <w:pPr>
              <w:jc w:val="center"/>
              <w:rPr>
                <w:rFonts w:ascii="仿宋" w:hAnsi="仿宋" w:eastAsia="仿宋" w:cs="Tahoma"/>
                <w:color w:val="000000"/>
                <w:sz w:val="20"/>
                <w:szCs w:val="20"/>
              </w:rPr>
            </w:pPr>
          </w:p>
        </w:tc>
      </w:tr>
      <w:tr>
        <w:tblPrEx>
          <w:tblCellMar>
            <w:top w:w="0" w:type="dxa"/>
            <w:left w:w="108" w:type="dxa"/>
            <w:bottom w:w="0" w:type="dxa"/>
            <w:right w:w="108" w:type="dxa"/>
          </w:tblCellMar>
        </w:tblPrEx>
        <w:trPr>
          <w:trHeight w:val="495" w:hRule="atLeast"/>
        </w:trPr>
        <w:tc>
          <w:tcPr>
            <w:tcW w:w="693" w:type="dxa"/>
            <w:tcBorders>
              <w:top w:val="nil"/>
              <w:left w:val="single" w:color="auto" w:sz="4" w:space="0"/>
              <w:bottom w:val="single" w:color="auto" w:sz="4" w:space="0"/>
              <w:right w:val="single" w:color="auto" w:sz="4" w:space="0"/>
            </w:tcBorders>
            <w:shd w:val="clear" w:color="000000" w:fill="FFFFFF"/>
            <w:vAlign w:val="center"/>
          </w:tcPr>
          <w:p>
            <w:pPr>
              <w:jc w:val="center"/>
              <w:rPr>
                <w:rFonts w:ascii="仿宋" w:hAnsi="仿宋" w:eastAsia="仿宋" w:cs="Tahoma"/>
                <w:color w:val="000000"/>
                <w:sz w:val="20"/>
                <w:szCs w:val="20"/>
              </w:rPr>
            </w:pPr>
            <w:r>
              <w:rPr>
                <w:rFonts w:hint="eastAsia" w:ascii="仿宋" w:hAnsi="仿宋" w:eastAsia="仿宋" w:cs="Tahoma"/>
                <w:color w:val="000000"/>
                <w:sz w:val="20"/>
                <w:szCs w:val="20"/>
              </w:rPr>
              <w:t>6</w:t>
            </w:r>
          </w:p>
        </w:tc>
        <w:tc>
          <w:tcPr>
            <w:tcW w:w="1438" w:type="dxa"/>
            <w:tcBorders>
              <w:top w:val="nil"/>
              <w:left w:val="nil"/>
              <w:bottom w:val="single" w:color="auto" w:sz="4" w:space="0"/>
              <w:right w:val="single" w:color="auto" w:sz="4" w:space="0"/>
            </w:tcBorders>
            <w:shd w:val="clear" w:color="auto" w:fill="auto"/>
            <w:vAlign w:val="center"/>
          </w:tcPr>
          <w:p>
            <w:pPr>
              <w:jc w:val="center"/>
              <w:rPr>
                <w:rFonts w:ascii="仿宋" w:hAnsi="仿宋" w:eastAsia="仿宋" w:cs="Tahoma"/>
                <w:color w:val="000000"/>
                <w:sz w:val="20"/>
                <w:szCs w:val="20"/>
              </w:rPr>
            </w:pPr>
          </w:p>
        </w:tc>
        <w:tc>
          <w:tcPr>
            <w:tcW w:w="1331" w:type="dxa"/>
            <w:tcBorders>
              <w:top w:val="nil"/>
              <w:left w:val="nil"/>
              <w:bottom w:val="single" w:color="auto" w:sz="4" w:space="0"/>
              <w:right w:val="single" w:color="auto" w:sz="4" w:space="0"/>
            </w:tcBorders>
            <w:shd w:val="clear" w:color="000000" w:fill="FFFFFF"/>
            <w:vAlign w:val="center"/>
          </w:tcPr>
          <w:p>
            <w:pPr>
              <w:jc w:val="center"/>
              <w:rPr>
                <w:rFonts w:ascii="仿宋" w:hAnsi="仿宋" w:eastAsia="仿宋" w:cs="Tahoma"/>
                <w:color w:val="000000"/>
                <w:sz w:val="20"/>
                <w:szCs w:val="20"/>
              </w:rPr>
            </w:pPr>
          </w:p>
        </w:tc>
        <w:tc>
          <w:tcPr>
            <w:tcW w:w="1735" w:type="dxa"/>
            <w:tcBorders>
              <w:top w:val="nil"/>
              <w:left w:val="nil"/>
              <w:bottom w:val="single" w:color="auto" w:sz="4" w:space="0"/>
              <w:right w:val="single" w:color="auto" w:sz="4" w:space="0"/>
            </w:tcBorders>
            <w:shd w:val="clear" w:color="000000" w:fill="FFFFFF"/>
            <w:vAlign w:val="center"/>
          </w:tcPr>
          <w:p>
            <w:pPr>
              <w:jc w:val="center"/>
              <w:rPr>
                <w:rFonts w:ascii="仿宋" w:hAnsi="仿宋" w:eastAsia="仿宋" w:cs="Tahoma"/>
                <w:color w:val="000000"/>
                <w:sz w:val="20"/>
                <w:szCs w:val="20"/>
              </w:rPr>
            </w:pPr>
          </w:p>
        </w:tc>
        <w:tc>
          <w:tcPr>
            <w:tcW w:w="665" w:type="dxa"/>
            <w:tcBorders>
              <w:top w:val="nil"/>
              <w:left w:val="nil"/>
              <w:bottom w:val="single" w:color="auto" w:sz="4" w:space="0"/>
              <w:right w:val="single" w:color="auto" w:sz="4" w:space="0"/>
            </w:tcBorders>
            <w:vAlign w:val="center"/>
          </w:tcPr>
          <w:p>
            <w:pPr>
              <w:jc w:val="center"/>
              <w:rPr>
                <w:rFonts w:ascii="仿宋" w:hAnsi="仿宋" w:eastAsia="仿宋" w:cs="Tahoma"/>
                <w:color w:val="000000"/>
                <w:sz w:val="20"/>
                <w:szCs w:val="20"/>
              </w:rPr>
            </w:pPr>
          </w:p>
        </w:tc>
        <w:tc>
          <w:tcPr>
            <w:tcW w:w="664" w:type="dxa"/>
            <w:tcBorders>
              <w:top w:val="nil"/>
              <w:left w:val="nil"/>
              <w:bottom w:val="single" w:color="auto" w:sz="4" w:space="0"/>
              <w:right w:val="single" w:color="auto" w:sz="4" w:space="0"/>
            </w:tcBorders>
            <w:vAlign w:val="center"/>
          </w:tcPr>
          <w:p>
            <w:pPr>
              <w:jc w:val="center"/>
              <w:rPr>
                <w:rFonts w:ascii="仿宋" w:hAnsi="仿宋" w:eastAsia="仿宋" w:cs="Tahoma"/>
                <w:color w:val="000000"/>
                <w:sz w:val="20"/>
                <w:szCs w:val="20"/>
              </w:rPr>
            </w:pPr>
          </w:p>
        </w:tc>
        <w:tc>
          <w:tcPr>
            <w:tcW w:w="1198" w:type="dxa"/>
            <w:tcBorders>
              <w:top w:val="nil"/>
              <w:left w:val="nil"/>
              <w:bottom w:val="single" w:color="auto" w:sz="4" w:space="0"/>
              <w:right w:val="single" w:color="auto" w:sz="4" w:space="0"/>
            </w:tcBorders>
            <w:vAlign w:val="center"/>
          </w:tcPr>
          <w:p>
            <w:pPr>
              <w:jc w:val="center"/>
              <w:rPr>
                <w:rFonts w:ascii="仿宋" w:hAnsi="仿宋" w:eastAsia="仿宋" w:cs="Tahoma"/>
                <w:color w:val="000000"/>
                <w:sz w:val="20"/>
                <w:szCs w:val="20"/>
              </w:rPr>
            </w:pPr>
          </w:p>
        </w:tc>
        <w:tc>
          <w:tcPr>
            <w:tcW w:w="1066" w:type="dxa"/>
            <w:tcBorders>
              <w:top w:val="nil"/>
              <w:left w:val="nil"/>
              <w:bottom w:val="single" w:color="auto" w:sz="4" w:space="0"/>
              <w:right w:val="single" w:color="auto" w:sz="4" w:space="0"/>
            </w:tcBorders>
            <w:vAlign w:val="center"/>
          </w:tcPr>
          <w:p>
            <w:pPr>
              <w:jc w:val="center"/>
              <w:rPr>
                <w:rFonts w:ascii="仿宋" w:hAnsi="仿宋" w:eastAsia="仿宋" w:cs="Tahoma"/>
                <w:color w:val="000000"/>
                <w:sz w:val="20"/>
                <w:szCs w:val="20"/>
              </w:rPr>
            </w:pPr>
          </w:p>
        </w:tc>
        <w:tc>
          <w:tcPr>
            <w:tcW w:w="665" w:type="dxa"/>
            <w:tcBorders>
              <w:top w:val="nil"/>
              <w:left w:val="nil"/>
              <w:bottom w:val="single" w:color="auto" w:sz="4" w:space="0"/>
              <w:right w:val="single" w:color="auto" w:sz="4" w:space="0"/>
            </w:tcBorders>
            <w:vAlign w:val="center"/>
          </w:tcPr>
          <w:p>
            <w:pPr>
              <w:jc w:val="center"/>
              <w:rPr>
                <w:rFonts w:ascii="仿宋" w:hAnsi="仿宋" w:eastAsia="仿宋" w:cs="Tahoma"/>
                <w:color w:val="000000"/>
                <w:sz w:val="20"/>
                <w:szCs w:val="20"/>
              </w:rPr>
            </w:pPr>
          </w:p>
        </w:tc>
      </w:tr>
      <w:tr>
        <w:tblPrEx>
          <w:tblCellMar>
            <w:top w:w="0" w:type="dxa"/>
            <w:left w:w="108" w:type="dxa"/>
            <w:bottom w:w="0" w:type="dxa"/>
            <w:right w:w="108" w:type="dxa"/>
          </w:tblCellMar>
        </w:tblPrEx>
        <w:trPr>
          <w:trHeight w:val="495" w:hRule="atLeast"/>
        </w:trPr>
        <w:tc>
          <w:tcPr>
            <w:tcW w:w="693" w:type="dxa"/>
            <w:tcBorders>
              <w:top w:val="nil"/>
              <w:left w:val="single" w:color="auto" w:sz="4" w:space="0"/>
              <w:bottom w:val="single" w:color="auto" w:sz="4" w:space="0"/>
              <w:right w:val="single" w:color="auto" w:sz="4" w:space="0"/>
            </w:tcBorders>
            <w:shd w:val="clear" w:color="000000" w:fill="FFFFFF"/>
            <w:vAlign w:val="center"/>
          </w:tcPr>
          <w:p>
            <w:pPr>
              <w:jc w:val="center"/>
              <w:rPr>
                <w:rFonts w:ascii="仿宋" w:hAnsi="仿宋" w:eastAsia="仿宋" w:cs="Tahoma"/>
                <w:color w:val="000000"/>
                <w:sz w:val="20"/>
                <w:szCs w:val="20"/>
              </w:rPr>
            </w:pPr>
            <w:r>
              <w:rPr>
                <w:rFonts w:hint="eastAsia" w:ascii="仿宋" w:hAnsi="仿宋" w:eastAsia="仿宋" w:cs="Tahoma"/>
                <w:color w:val="000000"/>
                <w:sz w:val="20"/>
                <w:szCs w:val="20"/>
              </w:rPr>
              <w:t>7</w:t>
            </w:r>
          </w:p>
        </w:tc>
        <w:tc>
          <w:tcPr>
            <w:tcW w:w="1438" w:type="dxa"/>
            <w:tcBorders>
              <w:top w:val="nil"/>
              <w:left w:val="nil"/>
              <w:bottom w:val="single" w:color="auto" w:sz="4" w:space="0"/>
              <w:right w:val="single" w:color="auto" w:sz="4" w:space="0"/>
            </w:tcBorders>
            <w:shd w:val="clear" w:color="auto" w:fill="auto"/>
            <w:vAlign w:val="center"/>
          </w:tcPr>
          <w:p>
            <w:pPr>
              <w:jc w:val="center"/>
              <w:rPr>
                <w:rFonts w:ascii="仿宋" w:hAnsi="仿宋" w:eastAsia="仿宋" w:cs="Tahoma"/>
                <w:color w:val="000000"/>
                <w:sz w:val="20"/>
                <w:szCs w:val="20"/>
              </w:rPr>
            </w:pPr>
          </w:p>
        </w:tc>
        <w:tc>
          <w:tcPr>
            <w:tcW w:w="1331" w:type="dxa"/>
            <w:tcBorders>
              <w:top w:val="nil"/>
              <w:left w:val="nil"/>
              <w:bottom w:val="single" w:color="auto" w:sz="4" w:space="0"/>
              <w:right w:val="single" w:color="auto" w:sz="4" w:space="0"/>
            </w:tcBorders>
            <w:shd w:val="clear" w:color="000000" w:fill="FFFFFF"/>
            <w:vAlign w:val="center"/>
          </w:tcPr>
          <w:p>
            <w:pPr>
              <w:jc w:val="center"/>
              <w:rPr>
                <w:rFonts w:ascii="仿宋" w:hAnsi="仿宋" w:eastAsia="仿宋" w:cs="Tahoma"/>
                <w:color w:val="000000"/>
                <w:sz w:val="20"/>
                <w:szCs w:val="20"/>
              </w:rPr>
            </w:pPr>
          </w:p>
        </w:tc>
        <w:tc>
          <w:tcPr>
            <w:tcW w:w="1735" w:type="dxa"/>
            <w:tcBorders>
              <w:top w:val="nil"/>
              <w:left w:val="nil"/>
              <w:bottom w:val="single" w:color="auto" w:sz="4" w:space="0"/>
              <w:right w:val="single" w:color="auto" w:sz="4" w:space="0"/>
            </w:tcBorders>
            <w:shd w:val="clear" w:color="000000" w:fill="FFFFFF"/>
            <w:vAlign w:val="center"/>
          </w:tcPr>
          <w:p>
            <w:pPr>
              <w:jc w:val="center"/>
              <w:rPr>
                <w:rFonts w:ascii="仿宋" w:hAnsi="仿宋" w:eastAsia="仿宋" w:cs="Tahoma"/>
                <w:color w:val="000000"/>
                <w:sz w:val="20"/>
                <w:szCs w:val="20"/>
              </w:rPr>
            </w:pPr>
          </w:p>
        </w:tc>
        <w:tc>
          <w:tcPr>
            <w:tcW w:w="665" w:type="dxa"/>
            <w:tcBorders>
              <w:top w:val="nil"/>
              <w:left w:val="nil"/>
              <w:bottom w:val="single" w:color="auto" w:sz="4" w:space="0"/>
              <w:right w:val="single" w:color="auto" w:sz="4" w:space="0"/>
            </w:tcBorders>
            <w:vAlign w:val="center"/>
          </w:tcPr>
          <w:p>
            <w:pPr>
              <w:jc w:val="center"/>
              <w:rPr>
                <w:rFonts w:ascii="仿宋" w:hAnsi="仿宋" w:eastAsia="仿宋" w:cs="Tahoma"/>
                <w:color w:val="000000"/>
                <w:sz w:val="20"/>
                <w:szCs w:val="20"/>
              </w:rPr>
            </w:pPr>
          </w:p>
        </w:tc>
        <w:tc>
          <w:tcPr>
            <w:tcW w:w="664" w:type="dxa"/>
            <w:tcBorders>
              <w:top w:val="nil"/>
              <w:left w:val="nil"/>
              <w:bottom w:val="single" w:color="auto" w:sz="4" w:space="0"/>
              <w:right w:val="single" w:color="auto" w:sz="4" w:space="0"/>
            </w:tcBorders>
            <w:vAlign w:val="center"/>
          </w:tcPr>
          <w:p>
            <w:pPr>
              <w:jc w:val="center"/>
              <w:rPr>
                <w:rFonts w:ascii="仿宋" w:hAnsi="仿宋" w:eastAsia="仿宋" w:cs="Tahoma"/>
                <w:color w:val="000000"/>
                <w:sz w:val="20"/>
                <w:szCs w:val="20"/>
              </w:rPr>
            </w:pPr>
          </w:p>
        </w:tc>
        <w:tc>
          <w:tcPr>
            <w:tcW w:w="1198" w:type="dxa"/>
            <w:tcBorders>
              <w:top w:val="nil"/>
              <w:left w:val="nil"/>
              <w:bottom w:val="single" w:color="auto" w:sz="4" w:space="0"/>
              <w:right w:val="single" w:color="auto" w:sz="4" w:space="0"/>
            </w:tcBorders>
            <w:vAlign w:val="center"/>
          </w:tcPr>
          <w:p>
            <w:pPr>
              <w:jc w:val="center"/>
              <w:rPr>
                <w:rFonts w:ascii="仿宋" w:hAnsi="仿宋" w:eastAsia="仿宋" w:cs="Tahoma"/>
                <w:color w:val="000000"/>
                <w:sz w:val="20"/>
                <w:szCs w:val="20"/>
              </w:rPr>
            </w:pPr>
          </w:p>
        </w:tc>
        <w:tc>
          <w:tcPr>
            <w:tcW w:w="1066" w:type="dxa"/>
            <w:tcBorders>
              <w:top w:val="nil"/>
              <w:left w:val="nil"/>
              <w:bottom w:val="single" w:color="auto" w:sz="4" w:space="0"/>
              <w:right w:val="single" w:color="auto" w:sz="4" w:space="0"/>
            </w:tcBorders>
            <w:vAlign w:val="center"/>
          </w:tcPr>
          <w:p>
            <w:pPr>
              <w:jc w:val="center"/>
              <w:rPr>
                <w:rFonts w:ascii="仿宋" w:hAnsi="仿宋" w:eastAsia="仿宋" w:cs="Tahoma"/>
                <w:color w:val="000000"/>
                <w:sz w:val="20"/>
                <w:szCs w:val="20"/>
              </w:rPr>
            </w:pPr>
          </w:p>
        </w:tc>
        <w:tc>
          <w:tcPr>
            <w:tcW w:w="665" w:type="dxa"/>
            <w:tcBorders>
              <w:top w:val="nil"/>
              <w:left w:val="nil"/>
              <w:bottom w:val="single" w:color="auto" w:sz="4" w:space="0"/>
              <w:right w:val="single" w:color="auto" w:sz="4" w:space="0"/>
            </w:tcBorders>
            <w:vAlign w:val="center"/>
          </w:tcPr>
          <w:p>
            <w:pPr>
              <w:jc w:val="center"/>
              <w:rPr>
                <w:rFonts w:ascii="仿宋" w:hAnsi="仿宋" w:eastAsia="仿宋" w:cs="Tahoma"/>
                <w:color w:val="000000"/>
                <w:sz w:val="20"/>
                <w:szCs w:val="20"/>
              </w:rPr>
            </w:pPr>
          </w:p>
        </w:tc>
      </w:tr>
      <w:tr>
        <w:tblPrEx>
          <w:tblCellMar>
            <w:top w:w="0" w:type="dxa"/>
            <w:left w:w="108" w:type="dxa"/>
            <w:bottom w:w="0" w:type="dxa"/>
            <w:right w:w="108" w:type="dxa"/>
          </w:tblCellMar>
        </w:tblPrEx>
        <w:trPr>
          <w:trHeight w:val="495" w:hRule="atLeast"/>
        </w:trPr>
        <w:tc>
          <w:tcPr>
            <w:tcW w:w="693" w:type="dxa"/>
            <w:tcBorders>
              <w:top w:val="nil"/>
              <w:left w:val="single" w:color="auto" w:sz="4" w:space="0"/>
              <w:bottom w:val="single" w:color="auto" w:sz="4" w:space="0"/>
              <w:right w:val="single" w:color="auto" w:sz="4" w:space="0"/>
            </w:tcBorders>
            <w:shd w:val="clear" w:color="000000" w:fill="FFFFFF"/>
            <w:vAlign w:val="center"/>
          </w:tcPr>
          <w:p>
            <w:pPr>
              <w:jc w:val="center"/>
              <w:rPr>
                <w:rFonts w:ascii="仿宋" w:hAnsi="仿宋" w:eastAsia="仿宋" w:cs="Tahoma"/>
                <w:color w:val="000000"/>
                <w:sz w:val="20"/>
                <w:szCs w:val="20"/>
              </w:rPr>
            </w:pPr>
            <w:r>
              <w:rPr>
                <w:rFonts w:hint="eastAsia" w:ascii="仿宋" w:hAnsi="仿宋" w:eastAsia="仿宋" w:cs="Tahoma"/>
                <w:color w:val="000000"/>
                <w:sz w:val="20"/>
                <w:szCs w:val="20"/>
              </w:rPr>
              <w:t>8</w:t>
            </w:r>
          </w:p>
        </w:tc>
        <w:tc>
          <w:tcPr>
            <w:tcW w:w="1438" w:type="dxa"/>
            <w:tcBorders>
              <w:top w:val="nil"/>
              <w:left w:val="nil"/>
              <w:bottom w:val="single" w:color="auto" w:sz="4" w:space="0"/>
              <w:right w:val="single" w:color="auto" w:sz="4" w:space="0"/>
            </w:tcBorders>
            <w:shd w:val="clear" w:color="auto" w:fill="auto"/>
            <w:vAlign w:val="center"/>
          </w:tcPr>
          <w:p>
            <w:pPr>
              <w:jc w:val="center"/>
              <w:rPr>
                <w:rFonts w:ascii="仿宋" w:hAnsi="仿宋" w:eastAsia="仿宋" w:cs="Tahoma"/>
                <w:color w:val="000000"/>
                <w:sz w:val="20"/>
                <w:szCs w:val="20"/>
              </w:rPr>
            </w:pPr>
          </w:p>
        </w:tc>
        <w:tc>
          <w:tcPr>
            <w:tcW w:w="1331" w:type="dxa"/>
            <w:tcBorders>
              <w:top w:val="nil"/>
              <w:left w:val="nil"/>
              <w:bottom w:val="single" w:color="auto" w:sz="4" w:space="0"/>
              <w:right w:val="single" w:color="auto" w:sz="4" w:space="0"/>
            </w:tcBorders>
            <w:shd w:val="clear" w:color="000000" w:fill="FFFFFF"/>
            <w:vAlign w:val="center"/>
          </w:tcPr>
          <w:p>
            <w:pPr>
              <w:jc w:val="center"/>
              <w:rPr>
                <w:rFonts w:ascii="仿宋" w:hAnsi="仿宋" w:eastAsia="仿宋" w:cs="Tahoma"/>
                <w:color w:val="000000"/>
                <w:sz w:val="20"/>
                <w:szCs w:val="20"/>
              </w:rPr>
            </w:pPr>
          </w:p>
        </w:tc>
        <w:tc>
          <w:tcPr>
            <w:tcW w:w="1735" w:type="dxa"/>
            <w:tcBorders>
              <w:top w:val="nil"/>
              <w:left w:val="nil"/>
              <w:bottom w:val="single" w:color="auto" w:sz="4" w:space="0"/>
              <w:right w:val="single" w:color="auto" w:sz="4" w:space="0"/>
            </w:tcBorders>
            <w:shd w:val="clear" w:color="000000" w:fill="FFFFFF"/>
            <w:vAlign w:val="center"/>
          </w:tcPr>
          <w:p>
            <w:pPr>
              <w:jc w:val="center"/>
              <w:rPr>
                <w:rFonts w:ascii="仿宋" w:hAnsi="仿宋" w:eastAsia="仿宋" w:cs="Tahoma"/>
                <w:color w:val="000000"/>
                <w:sz w:val="20"/>
                <w:szCs w:val="20"/>
              </w:rPr>
            </w:pPr>
          </w:p>
        </w:tc>
        <w:tc>
          <w:tcPr>
            <w:tcW w:w="665" w:type="dxa"/>
            <w:tcBorders>
              <w:top w:val="nil"/>
              <w:left w:val="nil"/>
              <w:bottom w:val="single" w:color="auto" w:sz="4" w:space="0"/>
              <w:right w:val="single" w:color="auto" w:sz="4" w:space="0"/>
            </w:tcBorders>
            <w:vAlign w:val="center"/>
          </w:tcPr>
          <w:p>
            <w:pPr>
              <w:jc w:val="center"/>
              <w:rPr>
                <w:rFonts w:ascii="仿宋" w:hAnsi="仿宋" w:eastAsia="仿宋" w:cs="Tahoma"/>
                <w:color w:val="000000"/>
                <w:sz w:val="20"/>
                <w:szCs w:val="20"/>
              </w:rPr>
            </w:pPr>
          </w:p>
        </w:tc>
        <w:tc>
          <w:tcPr>
            <w:tcW w:w="664" w:type="dxa"/>
            <w:tcBorders>
              <w:top w:val="nil"/>
              <w:left w:val="nil"/>
              <w:bottom w:val="single" w:color="auto" w:sz="4" w:space="0"/>
              <w:right w:val="single" w:color="auto" w:sz="4" w:space="0"/>
            </w:tcBorders>
            <w:vAlign w:val="center"/>
          </w:tcPr>
          <w:p>
            <w:pPr>
              <w:jc w:val="center"/>
              <w:rPr>
                <w:rFonts w:ascii="仿宋" w:hAnsi="仿宋" w:eastAsia="仿宋" w:cs="Tahoma"/>
                <w:color w:val="000000"/>
                <w:sz w:val="20"/>
                <w:szCs w:val="20"/>
              </w:rPr>
            </w:pPr>
          </w:p>
        </w:tc>
        <w:tc>
          <w:tcPr>
            <w:tcW w:w="1198" w:type="dxa"/>
            <w:tcBorders>
              <w:top w:val="nil"/>
              <w:left w:val="nil"/>
              <w:bottom w:val="single" w:color="auto" w:sz="4" w:space="0"/>
              <w:right w:val="single" w:color="auto" w:sz="4" w:space="0"/>
            </w:tcBorders>
            <w:vAlign w:val="center"/>
          </w:tcPr>
          <w:p>
            <w:pPr>
              <w:jc w:val="center"/>
              <w:rPr>
                <w:rFonts w:ascii="仿宋" w:hAnsi="仿宋" w:eastAsia="仿宋" w:cs="Tahoma"/>
                <w:color w:val="000000"/>
                <w:sz w:val="20"/>
                <w:szCs w:val="20"/>
              </w:rPr>
            </w:pPr>
          </w:p>
        </w:tc>
        <w:tc>
          <w:tcPr>
            <w:tcW w:w="1066" w:type="dxa"/>
            <w:tcBorders>
              <w:top w:val="nil"/>
              <w:left w:val="nil"/>
              <w:bottom w:val="single" w:color="auto" w:sz="4" w:space="0"/>
              <w:right w:val="single" w:color="auto" w:sz="4" w:space="0"/>
            </w:tcBorders>
            <w:vAlign w:val="center"/>
          </w:tcPr>
          <w:p>
            <w:pPr>
              <w:jc w:val="center"/>
              <w:rPr>
                <w:rFonts w:ascii="仿宋" w:hAnsi="仿宋" w:eastAsia="仿宋" w:cs="Tahoma"/>
                <w:color w:val="000000"/>
                <w:sz w:val="20"/>
                <w:szCs w:val="20"/>
              </w:rPr>
            </w:pPr>
          </w:p>
        </w:tc>
        <w:tc>
          <w:tcPr>
            <w:tcW w:w="665" w:type="dxa"/>
            <w:tcBorders>
              <w:top w:val="nil"/>
              <w:left w:val="nil"/>
              <w:bottom w:val="single" w:color="auto" w:sz="4" w:space="0"/>
              <w:right w:val="single" w:color="auto" w:sz="4" w:space="0"/>
            </w:tcBorders>
            <w:vAlign w:val="center"/>
          </w:tcPr>
          <w:p>
            <w:pPr>
              <w:jc w:val="center"/>
              <w:rPr>
                <w:rFonts w:ascii="仿宋" w:hAnsi="仿宋" w:eastAsia="仿宋" w:cs="Tahoma"/>
                <w:color w:val="000000"/>
                <w:sz w:val="20"/>
                <w:szCs w:val="20"/>
              </w:rPr>
            </w:pPr>
          </w:p>
        </w:tc>
      </w:tr>
      <w:tr>
        <w:tblPrEx>
          <w:tblCellMar>
            <w:top w:w="0" w:type="dxa"/>
            <w:left w:w="108" w:type="dxa"/>
            <w:bottom w:w="0" w:type="dxa"/>
            <w:right w:w="108" w:type="dxa"/>
          </w:tblCellMar>
        </w:tblPrEx>
        <w:trPr>
          <w:trHeight w:val="495" w:hRule="atLeast"/>
        </w:trPr>
        <w:tc>
          <w:tcPr>
            <w:tcW w:w="693" w:type="dxa"/>
            <w:tcBorders>
              <w:top w:val="nil"/>
              <w:left w:val="single" w:color="auto" w:sz="4" w:space="0"/>
              <w:bottom w:val="single" w:color="auto" w:sz="4" w:space="0"/>
              <w:right w:val="single" w:color="auto" w:sz="4" w:space="0"/>
            </w:tcBorders>
            <w:shd w:val="clear" w:color="000000" w:fill="FFFFFF"/>
            <w:vAlign w:val="center"/>
          </w:tcPr>
          <w:p>
            <w:pPr>
              <w:jc w:val="center"/>
              <w:rPr>
                <w:rFonts w:ascii="仿宋" w:hAnsi="仿宋" w:eastAsia="仿宋" w:cs="Tahoma"/>
                <w:color w:val="000000"/>
                <w:sz w:val="20"/>
                <w:szCs w:val="20"/>
              </w:rPr>
            </w:pPr>
            <w:r>
              <w:rPr>
                <w:rFonts w:hint="eastAsia" w:ascii="仿宋" w:hAnsi="仿宋" w:eastAsia="仿宋" w:cs="Tahoma"/>
                <w:color w:val="000000"/>
                <w:sz w:val="20"/>
                <w:szCs w:val="20"/>
              </w:rPr>
              <w:t>9</w:t>
            </w:r>
          </w:p>
        </w:tc>
        <w:tc>
          <w:tcPr>
            <w:tcW w:w="1438" w:type="dxa"/>
            <w:tcBorders>
              <w:top w:val="nil"/>
              <w:left w:val="nil"/>
              <w:bottom w:val="single" w:color="auto" w:sz="4" w:space="0"/>
              <w:right w:val="single" w:color="auto" w:sz="4" w:space="0"/>
            </w:tcBorders>
            <w:shd w:val="clear" w:color="auto" w:fill="auto"/>
            <w:vAlign w:val="center"/>
          </w:tcPr>
          <w:p>
            <w:pPr>
              <w:jc w:val="center"/>
              <w:rPr>
                <w:rFonts w:ascii="仿宋" w:hAnsi="仿宋" w:eastAsia="仿宋" w:cs="Tahoma"/>
                <w:color w:val="000000"/>
                <w:sz w:val="20"/>
                <w:szCs w:val="20"/>
              </w:rPr>
            </w:pPr>
          </w:p>
        </w:tc>
        <w:tc>
          <w:tcPr>
            <w:tcW w:w="1331" w:type="dxa"/>
            <w:tcBorders>
              <w:top w:val="nil"/>
              <w:left w:val="nil"/>
              <w:bottom w:val="single" w:color="auto" w:sz="4" w:space="0"/>
              <w:right w:val="single" w:color="auto" w:sz="4" w:space="0"/>
            </w:tcBorders>
            <w:shd w:val="clear" w:color="000000" w:fill="FFFFFF"/>
            <w:vAlign w:val="center"/>
          </w:tcPr>
          <w:p>
            <w:pPr>
              <w:jc w:val="center"/>
              <w:rPr>
                <w:rFonts w:ascii="仿宋" w:hAnsi="仿宋" w:eastAsia="仿宋" w:cs="Tahoma"/>
                <w:color w:val="000000"/>
                <w:sz w:val="20"/>
                <w:szCs w:val="20"/>
              </w:rPr>
            </w:pPr>
          </w:p>
        </w:tc>
        <w:tc>
          <w:tcPr>
            <w:tcW w:w="1735" w:type="dxa"/>
            <w:tcBorders>
              <w:top w:val="nil"/>
              <w:left w:val="nil"/>
              <w:bottom w:val="single" w:color="auto" w:sz="4" w:space="0"/>
              <w:right w:val="single" w:color="auto" w:sz="4" w:space="0"/>
            </w:tcBorders>
            <w:shd w:val="clear" w:color="000000" w:fill="FFFFFF"/>
            <w:vAlign w:val="center"/>
          </w:tcPr>
          <w:p>
            <w:pPr>
              <w:jc w:val="center"/>
              <w:rPr>
                <w:rFonts w:ascii="仿宋" w:hAnsi="仿宋" w:eastAsia="仿宋" w:cs="Tahoma"/>
                <w:color w:val="000000"/>
                <w:sz w:val="20"/>
                <w:szCs w:val="20"/>
              </w:rPr>
            </w:pPr>
          </w:p>
        </w:tc>
        <w:tc>
          <w:tcPr>
            <w:tcW w:w="665" w:type="dxa"/>
            <w:tcBorders>
              <w:top w:val="nil"/>
              <w:left w:val="nil"/>
              <w:bottom w:val="single" w:color="auto" w:sz="4" w:space="0"/>
              <w:right w:val="single" w:color="auto" w:sz="4" w:space="0"/>
            </w:tcBorders>
            <w:vAlign w:val="center"/>
          </w:tcPr>
          <w:p>
            <w:pPr>
              <w:jc w:val="center"/>
              <w:rPr>
                <w:rFonts w:ascii="仿宋" w:hAnsi="仿宋" w:eastAsia="仿宋" w:cs="Tahoma"/>
                <w:color w:val="000000"/>
                <w:sz w:val="20"/>
                <w:szCs w:val="20"/>
              </w:rPr>
            </w:pPr>
          </w:p>
        </w:tc>
        <w:tc>
          <w:tcPr>
            <w:tcW w:w="664" w:type="dxa"/>
            <w:tcBorders>
              <w:top w:val="nil"/>
              <w:left w:val="nil"/>
              <w:bottom w:val="single" w:color="auto" w:sz="4" w:space="0"/>
              <w:right w:val="single" w:color="auto" w:sz="4" w:space="0"/>
            </w:tcBorders>
            <w:vAlign w:val="center"/>
          </w:tcPr>
          <w:p>
            <w:pPr>
              <w:jc w:val="center"/>
              <w:rPr>
                <w:rFonts w:ascii="仿宋" w:hAnsi="仿宋" w:eastAsia="仿宋" w:cs="Tahoma"/>
                <w:color w:val="000000"/>
                <w:sz w:val="20"/>
                <w:szCs w:val="20"/>
              </w:rPr>
            </w:pPr>
          </w:p>
        </w:tc>
        <w:tc>
          <w:tcPr>
            <w:tcW w:w="1198" w:type="dxa"/>
            <w:tcBorders>
              <w:top w:val="nil"/>
              <w:left w:val="nil"/>
              <w:bottom w:val="single" w:color="auto" w:sz="4" w:space="0"/>
              <w:right w:val="single" w:color="auto" w:sz="4" w:space="0"/>
            </w:tcBorders>
            <w:vAlign w:val="center"/>
          </w:tcPr>
          <w:p>
            <w:pPr>
              <w:jc w:val="center"/>
              <w:rPr>
                <w:rFonts w:ascii="仿宋" w:hAnsi="仿宋" w:eastAsia="仿宋" w:cs="Tahoma"/>
                <w:color w:val="000000"/>
                <w:sz w:val="20"/>
                <w:szCs w:val="20"/>
              </w:rPr>
            </w:pPr>
          </w:p>
        </w:tc>
        <w:tc>
          <w:tcPr>
            <w:tcW w:w="1066" w:type="dxa"/>
            <w:tcBorders>
              <w:top w:val="nil"/>
              <w:left w:val="nil"/>
              <w:bottom w:val="single" w:color="auto" w:sz="4" w:space="0"/>
              <w:right w:val="single" w:color="auto" w:sz="4" w:space="0"/>
            </w:tcBorders>
            <w:vAlign w:val="center"/>
          </w:tcPr>
          <w:p>
            <w:pPr>
              <w:jc w:val="center"/>
              <w:rPr>
                <w:rFonts w:ascii="仿宋" w:hAnsi="仿宋" w:eastAsia="仿宋" w:cs="Tahoma"/>
                <w:color w:val="000000"/>
                <w:sz w:val="20"/>
                <w:szCs w:val="20"/>
              </w:rPr>
            </w:pPr>
          </w:p>
        </w:tc>
        <w:tc>
          <w:tcPr>
            <w:tcW w:w="665" w:type="dxa"/>
            <w:tcBorders>
              <w:top w:val="nil"/>
              <w:left w:val="nil"/>
              <w:bottom w:val="single" w:color="auto" w:sz="4" w:space="0"/>
              <w:right w:val="single" w:color="auto" w:sz="4" w:space="0"/>
            </w:tcBorders>
            <w:vAlign w:val="center"/>
          </w:tcPr>
          <w:p>
            <w:pPr>
              <w:jc w:val="center"/>
              <w:rPr>
                <w:rFonts w:ascii="仿宋" w:hAnsi="仿宋" w:eastAsia="仿宋" w:cs="Tahoma"/>
                <w:color w:val="000000"/>
                <w:sz w:val="20"/>
                <w:szCs w:val="20"/>
              </w:rPr>
            </w:pPr>
          </w:p>
        </w:tc>
      </w:tr>
      <w:tr>
        <w:tblPrEx>
          <w:tblCellMar>
            <w:top w:w="0" w:type="dxa"/>
            <w:left w:w="108" w:type="dxa"/>
            <w:bottom w:w="0" w:type="dxa"/>
            <w:right w:w="108" w:type="dxa"/>
          </w:tblCellMar>
        </w:tblPrEx>
        <w:trPr>
          <w:trHeight w:val="495" w:hRule="atLeast"/>
        </w:trPr>
        <w:tc>
          <w:tcPr>
            <w:tcW w:w="693" w:type="dxa"/>
            <w:tcBorders>
              <w:top w:val="nil"/>
              <w:left w:val="single" w:color="auto" w:sz="4" w:space="0"/>
              <w:bottom w:val="single" w:color="auto" w:sz="4" w:space="0"/>
              <w:right w:val="single" w:color="auto" w:sz="4" w:space="0"/>
            </w:tcBorders>
            <w:shd w:val="clear" w:color="000000" w:fill="FFFFFF"/>
            <w:vAlign w:val="center"/>
          </w:tcPr>
          <w:p>
            <w:pPr>
              <w:jc w:val="center"/>
              <w:rPr>
                <w:rFonts w:ascii="仿宋" w:hAnsi="仿宋" w:eastAsia="仿宋" w:cs="Tahoma"/>
                <w:color w:val="000000"/>
                <w:sz w:val="20"/>
                <w:szCs w:val="20"/>
              </w:rPr>
            </w:pPr>
            <w:r>
              <w:rPr>
                <w:rFonts w:ascii="仿宋" w:hAnsi="仿宋" w:eastAsia="仿宋" w:cs="Tahoma"/>
                <w:color w:val="000000"/>
                <w:sz w:val="20"/>
                <w:szCs w:val="20"/>
              </w:rPr>
              <w:t>10</w:t>
            </w:r>
          </w:p>
        </w:tc>
        <w:tc>
          <w:tcPr>
            <w:tcW w:w="1438" w:type="dxa"/>
            <w:tcBorders>
              <w:top w:val="nil"/>
              <w:left w:val="nil"/>
              <w:bottom w:val="single" w:color="auto" w:sz="4" w:space="0"/>
              <w:right w:val="single" w:color="auto" w:sz="4" w:space="0"/>
            </w:tcBorders>
            <w:shd w:val="clear" w:color="auto" w:fill="auto"/>
            <w:vAlign w:val="center"/>
          </w:tcPr>
          <w:p>
            <w:pPr>
              <w:jc w:val="center"/>
              <w:rPr>
                <w:rFonts w:ascii="仿宋" w:hAnsi="仿宋" w:eastAsia="仿宋" w:cs="Tahoma"/>
                <w:color w:val="000000"/>
                <w:sz w:val="20"/>
                <w:szCs w:val="20"/>
              </w:rPr>
            </w:pPr>
          </w:p>
        </w:tc>
        <w:tc>
          <w:tcPr>
            <w:tcW w:w="1331" w:type="dxa"/>
            <w:tcBorders>
              <w:top w:val="nil"/>
              <w:left w:val="nil"/>
              <w:bottom w:val="single" w:color="auto" w:sz="4" w:space="0"/>
              <w:right w:val="single" w:color="auto" w:sz="4" w:space="0"/>
            </w:tcBorders>
            <w:shd w:val="clear" w:color="000000" w:fill="FFFFFF"/>
            <w:vAlign w:val="center"/>
          </w:tcPr>
          <w:p>
            <w:pPr>
              <w:jc w:val="center"/>
              <w:rPr>
                <w:rFonts w:ascii="仿宋" w:hAnsi="仿宋" w:eastAsia="仿宋" w:cs="Tahoma"/>
                <w:color w:val="000000"/>
                <w:sz w:val="20"/>
                <w:szCs w:val="20"/>
              </w:rPr>
            </w:pPr>
          </w:p>
        </w:tc>
        <w:tc>
          <w:tcPr>
            <w:tcW w:w="1735" w:type="dxa"/>
            <w:tcBorders>
              <w:top w:val="nil"/>
              <w:left w:val="nil"/>
              <w:bottom w:val="single" w:color="auto" w:sz="4" w:space="0"/>
              <w:right w:val="single" w:color="auto" w:sz="4" w:space="0"/>
            </w:tcBorders>
            <w:shd w:val="clear" w:color="000000" w:fill="FFFFFF"/>
            <w:vAlign w:val="center"/>
          </w:tcPr>
          <w:p>
            <w:pPr>
              <w:jc w:val="center"/>
              <w:rPr>
                <w:rFonts w:ascii="仿宋" w:hAnsi="仿宋" w:eastAsia="仿宋" w:cs="Tahoma"/>
                <w:color w:val="000000"/>
                <w:sz w:val="20"/>
                <w:szCs w:val="20"/>
              </w:rPr>
            </w:pPr>
          </w:p>
        </w:tc>
        <w:tc>
          <w:tcPr>
            <w:tcW w:w="665" w:type="dxa"/>
            <w:tcBorders>
              <w:top w:val="nil"/>
              <w:left w:val="nil"/>
              <w:bottom w:val="single" w:color="auto" w:sz="4" w:space="0"/>
              <w:right w:val="single" w:color="auto" w:sz="4" w:space="0"/>
            </w:tcBorders>
            <w:vAlign w:val="center"/>
          </w:tcPr>
          <w:p>
            <w:pPr>
              <w:jc w:val="center"/>
              <w:rPr>
                <w:rFonts w:ascii="仿宋" w:hAnsi="仿宋" w:eastAsia="仿宋" w:cs="Tahoma"/>
                <w:color w:val="000000"/>
                <w:sz w:val="20"/>
                <w:szCs w:val="20"/>
              </w:rPr>
            </w:pPr>
          </w:p>
        </w:tc>
        <w:tc>
          <w:tcPr>
            <w:tcW w:w="664" w:type="dxa"/>
            <w:tcBorders>
              <w:top w:val="nil"/>
              <w:left w:val="nil"/>
              <w:bottom w:val="single" w:color="auto" w:sz="4" w:space="0"/>
              <w:right w:val="single" w:color="auto" w:sz="4" w:space="0"/>
            </w:tcBorders>
            <w:vAlign w:val="center"/>
          </w:tcPr>
          <w:p>
            <w:pPr>
              <w:jc w:val="center"/>
              <w:rPr>
                <w:rFonts w:ascii="仿宋" w:hAnsi="仿宋" w:eastAsia="仿宋" w:cs="Tahoma"/>
                <w:color w:val="000000"/>
                <w:sz w:val="20"/>
                <w:szCs w:val="20"/>
              </w:rPr>
            </w:pPr>
          </w:p>
        </w:tc>
        <w:tc>
          <w:tcPr>
            <w:tcW w:w="1198" w:type="dxa"/>
            <w:tcBorders>
              <w:top w:val="nil"/>
              <w:left w:val="nil"/>
              <w:bottom w:val="single" w:color="auto" w:sz="4" w:space="0"/>
              <w:right w:val="single" w:color="auto" w:sz="4" w:space="0"/>
            </w:tcBorders>
            <w:vAlign w:val="center"/>
          </w:tcPr>
          <w:p>
            <w:pPr>
              <w:jc w:val="center"/>
              <w:rPr>
                <w:rFonts w:ascii="仿宋" w:hAnsi="仿宋" w:eastAsia="仿宋" w:cs="Tahoma"/>
                <w:color w:val="000000"/>
                <w:sz w:val="20"/>
                <w:szCs w:val="20"/>
              </w:rPr>
            </w:pPr>
          </w:p>
        </w:tc>
        <w:tc>
          <w:tcPr>
            <w:tcW w:w="1066" w:type="dxa"/>
            <w:tcBorders>
              <w:top w:val="nil"/>
              <w:left w:val="nil"/>
              <w:bottom w:val="single" w:color="auto" w:sz="4" w:space="0"/>
              <w:right w:val="single" w:color="auto" w:sz="4" w:space="0"/>
            </w:tcBorders>
            <w:vAlign w:val="center"/>
          </w:tcPr>
          <w:p>
            <w:pPr>
              <w:jc w:val="center"/>
              <w:rPr>
                <w:rFonts w:ascii="仿宋" w:hAnsi="仿宋" w:eastAsia="仿宋" w:cs="Tahoma"/>
                <w:color w:val="000000"/>
                <w:sz w:val="20"/>
                <w:szCs w:val="20"/>
              </w:rPr>
            </w:pPr>
          </w:p>
        </w:tc>
        <w:tc>
          <w:tcPr>
            <w:tcW w:w="665" w:type="dxa"/>
            <w:tcBorders>
              <w:top w:val="nil"/>
              <w:left w:val="nil"/>
              <w:bottom w:val="single" w:color="auto" w:sz="4" w:space="0"/>
              <w:right w:val="single" w:color="auto" w:sz="4" w:space="0"/>
            </w:tcBorders>
            <w:vAlign w:val="center"/>
          </w:tcPr>
          <w:p>
            <w:pPr>
              <w:jc w:val="center"/>
              <w:rPr>
                <w:rFonts w:ascii="仿宋" w:hAnsi="仿宋" w:eastAsia="仿宋" w:cs="Tahoma"/>
                <w:color w:val="000000"/>
                <w:sz w:val="20"/>
                <w:szCs w:val="20"/>
              </w:rPr>
            </w:pPr>
          </w:p>
        </w:tc>
      </w:tr>
      <w:tr>
        <w:tblPrEx>
          <w:tblCellMar>
            <w:top w:w="0" w:type="dxa"/>
            <w:left w:w="108" w:type="dxa"/>
            <w:bottom w:w="0" w:type="dxa"/>
            <w:right w:w="108" w:type="dxa"/>
          </w:tblCellMar>
        </w:tblPrEx>
        <w:trPr>
          <w:trHeight w:val="495" w:hRule="atLeast"/>
        </w:trPr>
        <w:tc>
          <w:tcPr>
            <w:tcW w:w="693" w:type="dxa"/>
            <w:tcBorders>
              <w:top w:val="nil"/>
              <w:left w:val="single" w:color="auto" w:sz="4" w:space="0"/>
              <w:bottom w:val="single" w:color="auto" w:sz="4" w:space="0"/>
              <w:right w:val="single" w:color="auto" w:sz="4" w:space="0"/>
            </w:tcBorders>
            <w:shd w:val="clear" w:color="000000" w:fill="FFFFFF"/>
            <w:vAlign w:val="center"/>
          </w:tcPr>
          <w:p>
            <w:pPr>
              <w:jc w:val="center"/>
              <w:rPr>
                <w:rFonts w:hint="default" w:ascii="仿宋" w:hAnsi="仿宋" w:eastAsia="仿宋" w:cs="Tahoma"/>
                <w:color w:val="000000"/>
                <w:sz w:val="20"/>
                <w:szCs w:val="20"/>
                <w:lang w:val="en-US" w:eastAsia="zh-CN"/>
              </w:rPr>
            </w:pPr>
            <w:r>
              <w:rPr>
                <w:rFonts w:hint="eastAsia" w:ascii="仿宋" w:hAnsi="仿宋" w:eastAsia="仿宋" w:cs="Tahoma"/>
                <w:color w:val="000000"/>
                <w:sz w:val="20"/>
                <w:szCs w:val="20"/>
                <w:lang w:val="en-US" w:eastAsia="zh-CN"/>
              </w:rPr>
              <w:t>11</w:t>
            </w:r>
          </w:p>
        </w:tc>
        <w:tc>
          <w:tcPr>
            <w:tcW w:w="1438" w:type="dxa"/>
            <w:tcBorders>
              <w:top w:val="nil"/>
              <w:left w:val="nil"/>
              <w:bottom w:val="single" w:color="auto" w:sz="4" w:space="0"/>
              <w:right w:val="single" w:color="auto" w:sz="4" w:space="0"/>
            </w:tcBorders>
            <w:shd w:val="clear" w:color="auto" w:fill="auto"/>
            <w:vAlign w:val="center"/>
          </w:tcPr>
          <w:p>
            <w:pPr>
              <w:jc w:val="center"/>
              <w:rPr>
                <w:rFonts w:ascii="仿宋" w:hAnsi="仿宋" w:eastAsia="仿宋" w:cs="Tahoma"/>
                <w:color w:val="000000"/>
                <w:sz w:val="20"/>
                <w:szCs w:val="20"/>
              </w:rPr>
            </w:pPr>
          </w:p>
        </w:tc>
        <w:tc>
          <w:tcPr>
            <w:tcW w:w="1331" w:type="dxa"/>
            <w:tcBorders>
              <w:top w:val="nil"/>
              <w:left w:val="nil"/>
              <w:bottom w:val="single" w:color="auto" w:sz="4" w:space="0"/>
              <w:right w:val="single" w:color="auto" w:sz="4" w:space="0"/>
            </w:tcBorders>
            <w:shd w:val="clear" w:color="000000" w:fill="FFFFFF"/>
            <w:vAlign w:val="center"/>
          </w:tcPr>
          <w:p>
            <w:pPr>
              <w:jc w:val="center"/>
              <w:rPr>
                <w:rFonts w:ascii="仿宋" w:hAnsi="仿宋" w:eastAsia="仿宋" w:cs="Tahoma"/>
                <w:color w:val="000000"/>
                <w:sz w:val="20"/>
                <w:szCs w:val="20"/>
              </w:rPr>
            </w:pPr>
          </w:p>
        </w:tc>
        <w:tc>
          <w:tcPr>
            <w:tcW w:w="1735" w:type="dxa"/>
            <w:tcBorders>
              <w:top w:val="nil"/>
              <w:left w:val="nil"/>
              <w:bottom w:val="single" w:color="auto" w:sz="4" w:space="0"/>
              <w:right w:val="single" w:color="auto" w:sz="4" w:space="0"/>
            </w:tcBorders>
            <w:shd w:val="clear" w:color="000000" w:fill="FFFFFF"/>
            <w:vAlign w:val="center"/>
          </w:tcPr>
          <w:p>
            <w:pPr>
              <w:jc w:val="center"/>
              <w:rPr>
                <w:rFonts w:ascii="仿宋" w:hAnsi="仿宋" w:eastAsia="仿宋" w:cs="Tahoma"/>
                <w:color w:val="000000"/>
                <w:sz w:val="20"/>
                <w:szCs w:val="20"/>
              </w:rPr>
            </w:pPr>
          </w:p>
        </w:tc>
        <w:tc>
          <w:tcPr>
            <w:tcW w:w="665" w:type="dxa"/>
            <w:tcBorders>
              <w:top w:val="nil"/>
              <w:left w:val="nil"/>
              <w:bottom w:val="single" w:color="auto" w:sz="4" w:space="0"/>
              <w:right w:val="single" w:color="auto" w:sz="4" w:space="0"/>
            </w:tcBorders>
            <w:vAlign w:val="center"/>
          </w:tcPr>
          <w:p>
            <w:pPr>
              <w:jc w:val="center"/>
              <w:rPr>
                <w:rFonts w:ascii="仿宋" w:hAnsi="仿宋" w:eastAsia="仿宋" w:cs="Tahoma"/>
                <w:color w:val="000000"/>
                <w:sz w:val="20"/>
                <w:szCs w:val="20"/>
              </w:rPr>
            </w:pPr>
          </w:p>
        </w:tc>
        <w:tc>
          <w:tcPr>
            <w:tcW w:w="664" w:type="dxa"/>
            <w:tcBorders>
              <w:top w:val="nil"/>
              <w:left w:val="nil"/>
              <w:bottom w:val="single" w:color="auto" w:sz="4" w:space="0"/>
              <w:right w:val="single" w:color="auto" w:sz="4" w:space="0"/>
            </w:tcBorders>
            <w:vAlign w:val="center"/>
          </w:tcPr>
          <w:p>
            <w:pPr>
              <w:jc w:val="center"/>
              <w:rPr>
                <w:rFonts w:ascii="仿宋" w:hAnsi="仿宋" w:eastAsia="仿宋" w:cs="Tahoma"/>
                <w:color w:val="000000"/>
                <w:sz w:val="20"/>
                <w:szCs w:val="20"/>
              </w:rPr>
            </w:pPr>
          </w:p>
        </w:tc>
        <w:tc>
          <w:tcPr>
            <w:tcW w:w="1198" w:type="dxa"/>
            <w:tcBorders>
              <w:top w:val="nil"/>
              <w:left w:val="nil"/>
              <w:bottom w:val="single" w:color="auto" w:sz="4" w:space="0"/>
              <w:right w:val="single" w:color="auto" w:sz="4" w:space="0"/>
            </w:tcBorders>
            <w:vAlign w:val="center"/>
          </w:tcPr>
          <w:p>
            <w:pPr>
              <w:jc w:val="center"/>
              <w:rPr>
                <w:rFonts w:ascii="仿宋" w:hAnsi="仿宋" w:eastAsia="仿宋" w:cs="Tahoma"/>
                <w:color w:val="000000"/>
                <w:sz w:val="20"/>
                <w:szCs w:val="20"/>
              </w:rPr>
            </w:pPr>
          </w:p>
        </w:tc>
        <w:tc>
          <w:tcPr>
            <w:tcW w:w="1066" w:type="dxa"/>
            <w:tcBorders>
              <w:top w:val="nil"/>
              <w:left w:val="nil"/>
              <w:bottom w:val="single" w:color="auto" w:sz="4" w:space="0"/>
              <w:right w:val="single" w:color="auto" w:sz="4" w:space="0"/>
            </w:tcBorders>
            <w:vAlign w:val="center"/>
          </w:tcPr>
          <w:p>
            <w:pPr>
              <w:jc w:val="center"/>
              <w:rPr>
                <w:rFonts w:ascii="仿宋" w:hAnsi="仿宋" w:eastAsia="仿宋" w:cs="Tahoma"/>
                <w:color w:val="000000"/>
                <w:sz w:val="20"/>
                <w:szCs w:val="20"/>
              </w:rPr>
            </w:pPr>
          </w:p>
        </w:tc>
        <w:tc>
          <w:tcPr>
            <w:tcW w:w="665" w:type="dxa"/>
            <w:tcBorders>
              <w:top w:val="nil"/>
              <w:left w:val="nil"/>
              <w:bottom w:val="single" w:color="auto" w:sz="4" w:space="0"/>
              <w:right w:val="single" w:color="auto" w:sz="4" w:space="0"/>
            </w:tcBorders>
            <w:vAlign w:val="center"/>
          </w:tcPr>
          <w:p>
            <w:pPr>
              <w:jc w:val="center"/>
              <w:rPr>
                <w:rFonts w:ascii="仿宋" w:hAnsi="仿宋" w:eastAsia="仿宋" w:cs="Tahoma"/>
                <w:color w:val="000000"/>
                <w:sz w:val="20"/>
                <w:szCs w:val="20"/>
              </w:rPr>
            </w:pPr>
          </w:p>
        </w:tc>
      </w:tr>
      <w:tr>
        <w:tblPrEx>
          <w:tblCellMar>
            <w:top w:w="0" w:type="dxa"/>
            <w:left w:w="108" w:type="dxa"/>
            <w:bottom w:w="0" w:type="dxa"/>
            <w:right w:w="108" w:type="dxa"/>
          </w:tblCellMar>
        </w:tblPrEx>
        <w:trPr>
          <w:trHeight w:val="495" w:hRule="atLeast"/>
        </w:trPr>
        <w:tc>
          <w:tcPr>
            <w:tcW w:w="693" w:type="dxa"/>
            <w:tcBorders>
              <w:top w:val="nil"/>
              <w:left w:val="single" w:color="auto" w:sz="4" w:space="0"/>
              <w:bottom w:val="single" w:color="auto" w:sz="4" w:space="0"/>
              <w:right w:val="single" w:color="auto" w:sz="4" w:space="0"/>
            </w:tcBorders>
            <w:shd w:val="clear" w:color="000000" w:fill="FFFFFF"/>
            <w:vAlign w:val="center"/>
          </w:tcPr>
          <w:p>
            <w:pPr>
              <w:jc w:val="center"/>
              <w:rPr>
                <w:rFonts w:hint="default" w:ascii="仿宋" w:hAnsi="仿宋" w:eastAsia="仿宋" w:cs="Tahoma"/>
                <w:color w:val="000000"/>
                <w:sz w:val="20"/>
                <w:szCs w:val="20"/>
                <w:lang w:val="en-US" w:eastAsia="zh-CN"/>
              </w:rPr>
            </w:pPr>
            <w:r>
              <w:rPr>
                <w:rFonts w:hint="eastAsia" w:ascii="仿宋" w:hAnsi="仿宋" w:eastAsia="仿宋" w:cs="Tahoma"/>
                <w:color w:val="000000"/>
                <w:sz w:val="20"/>
                <w:szCs w:val="20"/>
                <w:lang w:val="en-US" w:eastAsia="zh-CN"/>
              </w:rPr>
              <w:t>12</w:t>
            </w:r>
          </w:p>
        </w:tc>
        <w:tc>
          <w:tcPr>
            <w:tcW w:w="1438" w:type="dxa"/>
            <w:tcBorders>
              <w:top w:val="nil"/>
              <w:left w:val="nil"/>
              <w:bottom w:val="single" w:color="auto" w:sz="4" w:space="0"/>
              <w:right w:val="single" w:color="auto" w:sz="4" w:space="0"/>
            </w:tcBorders>
            <w:shd w:val="clear" w:color="auto" w:fill="auto"/>
            <w:vAlign w:val="center"/>
          </w:tcPr>
          <w:p>
            <w:pPr>
              <w:jc w:val="center"/>
              <w:rPr>
                <w:rFonts w:ascii="仿宋" w:hAnsi="仿宋" w:eastAsia="仿宋" w:cs="Tahoma"/>
                <w:color w:val="000000"/>
                <w:sz w:val="20"/>
                <w:szCs w:val="20"/>
              </w:rPr>
            </w:pPr>
          </w:p>
        </w:tc>
        <w:tc>
          <w:tcPr>
            <w:tcW w:w="1331" w:type="dxa"/>
            <w:tcBorders>
              <w:top w:val="nil"/>
              <w:left w:val="nil"/>
              <w:bottom w:val="single" w:color="auto" w:sz="4" w:space="0"/>
              <w:right w:val="single" w:color="auto" w:sz="4" w:space="0"/>
            </w:tcBorders>
            <w:shd w:val="clear" w:color="000000" w:fill="FFFFFF"/>
            <w:vAlign w:val="center"/>
          </w:tcPr>
          <w:p>
            <w:pPr>
              <w:jc w:val="center"/>
              <w:rPr>
                <w:rFonts w:ascii="仿宋" w:hAnsi="仿宋" w:eastAsia="仿宋" w:cs="Tahoma"/>
                <w:color w:val="000000"/>
                <w:sz w:val="20"/>
                <w:szCs w:val="20"/>
              </w:rPr>
            </w:pPr>
          </w:p>
        </w:tc>
        <w:tc>
          <w:tcPr>
            <w:tcW w:w="1735" w:type="dxa"/>
            <w:tcBorders>
              <w:top w:val="nil"/>
              <w:left w:val="nil"/>
              <w:bottom w:val="single" w:color="auto" w:sz="4" w:space="0"/>
              <w:right w:val="single" w:color="auto" w:sz="4" w:space="0"/>
            </w:tcBorders>
            <w:shd w:val="clear" w:color="000000" w:fill="FFFFFF"/>
            <w:vAlign w:val="center"/>
          </w:tcPr>
          <w:p>
            <w:pPr>
              <w:jc w:val="center"/>
              <w:rPr>
                <w:rFonts w:ascii="仿宋" w:hAnsi="仿宋" w:eastAsia="仿宋" w:cs="Tahoma"/>
                <w:color w:val="000000"/>
                <w:sz w:val="20"/>
                <w:szCs w:val="20"/>
              </w:rPr>
            </w:pPr>
          </w:p>
        </w:tc>
        <w:tc>
          <w:tcPr>
            <w:tcW w:w="665" w:type="dxa"/>
            <w:tcBorders>
              <w:top w:val="nil"/>
              <w:left w:val="nil"/>
              <w:bottom w:val="single" w:color="auto" w:sz="4" w:space="0"/>
              <w:right w:val="single" w:color="auto" w:sz="4" w:space="0"/>
            </w:tcBorders>
            <w:vAlign w:val="center"/>
          </w:tcPr>
          <w:p>
            <w:pPr>
              <w:jc w:val="center"/>
              <w:rPr>
                <w:rFonts w:ascii="仿宋" w:hAnsi="仿宋" w:eastAsia="仿宋" w:cs="Tahoma"/>
                <w:color w:val="000000"/>
                <w:sz w:val="20"/>
                <w:szCs w:val="20"/>
              </w:rPr>
            </w:pPr>
          </w:p>
        </w:tc>
        <w:tc>
          <w:tcPr>
            <w:tcW w:w="664" w:type="dxa"/>
            <w:tcBorders>
              <w:top w:val="nil"/>
              <w:left w:val="nil"/>
              <w:bottom w:val="single" w:color="auto" w:sz="4" w:space="0"/>
              <w:right w:val="single" w:color="auto" w:sz="4" w:space="0"/>
            </w:tcBorders>
            <w:vAlign w:val="center"/>
          </w:tcPr>
          <w:p>
            <w:pPr>
              <w:jc w:val="center"/>
              <w:rPr>
                <w:rFonts w:ascii="仿宋" w:hAnsi="仿宋" w:eastAsia="仿宋" w:cs="Tahoma"/>
                <w:color w:val="000000"/>
                <w:sz w:val="20"/>
                <w:szCs w:val="20"/>
              </w:rPr>
            </w:pPr>
          </w:p>
        </w:tc>
        <w:tc>
          <w:tcPr>
            <w:tcW w:w="1198" w:type="dxa"/>
            <w:tcBorders>
              <w:top w:val="nil"/>
              <w:left w:val="nil"/>
              <w:bottom w:val="single" w:color="auto" w:sz="4" w:space="0"/>
              <w:right w:val="single" w:color="auto" w:sz="4" w:space="0"/>
            </w:tcBorders>
            <w:vAlign w:val="center"/>
          </w:tcPr>
          <w:p>
            <w:pPr>
              <w:jc w:val="center"/>
              <w:rPr>
                <w:rFonts w:ascii="仿宋" w:hAnsi="仿宋" w:eastAsia="仿宋" w:cs="Tahoma"/>
                <w:color w:val="000000"/>
                <w:sz w:val="20"/>
                <w:szCs w:val="20"/>
              </w:rPr>
            </w:pPr>
          </w:p>
        </w:tc>
        <w:tc>
          <w:tcPr>
            <w:tcW w:w="1066" w:type="dxa"/>
            <w:tcBorders>
              <w:top w:val="nil"/>
              <w:left w:val="nil"/>
              <w:bottom w:val="single" w:color="auto" w:sz="4" w:space="0"/>
              <w:right w:val="single" w:color="auto" w:sz="4" w:space="0"/>
            </w:tcBorders>
            <w:vAlign w:val="center"/>
          </w:tcPr>
          <w:p>
            <w:pPr>
              <w:jc w:val="center"/>
              <w:rPr>
                <w:rFonts w:ascii="仿宋" w:hAnsi="仿宋" w:eastAsia="仿宋" w:cs="Tahoma"/>
                <w:color w:val="000000"/>
                <w:sz w:val="20"/>
                <w:szCs w:val="20"/>
              </w:rPr>
            </w:pPr>
          </w:p>
        </w:tc>
        <w:tc>
          <w:tcPr>
            <w:tcW w:w="665" w:type="dxa"/>
            <w:tcBorders>
              <w:top w:val="nil"/>
              <w:left w:val="nil"/>
              <w:bottom w:val="single" w:color="auto" w:sz="4" w:space="0"/>
              <w:right w:val="single" w:color="auto" w:sz="4" w:space="0"/>
            </w:tcBorders>
            <w:vAlign w:val="center"/>
          </w:tcPr>
          <w:p>
            <w:pPr>
              <w:jc w:val="center"/>
              <w:rPr>
                <w:rFonts w:ascii="仿宋" w:hAnsi="仿宋" w:eastAsia="仿宋" w:cs="Tahoma"/>
                <w:color w:val="000000"/>
                <w:sz w:val="20"/>
                <w:szCs w:val="20"/>
              </w:rPr>
            </w:pPr>
          </w:p>
        </w:tc>
      </w:tr>
      <w:tr>
        <w:tblPrEx>
          <w:tblCellMar>
            <w:top w:w="0" w:type="dxa"/>
            <w:left w:w="108" w:type="dxa"/>
            <w:bottom w:w="0" w:type="dxa"/>
            <w:right w:w="108" w:type="dxa"/>
          </w:tblCellMar>
        </w:tblPrEx>
        <w:trPr>
          <w:trHeight w:val="654" w:hRule="atLeast"/>
        </w:trPr>
        <w:tc>
          <w:tcPr>
            <w:tcW w:w="5197" w:type="dxa"/>
            <w:gridSpan w:val="4"/>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Tahoma"/>
                <w:color w:val="000000"/>
                <w:sz w:val="20"/>
                <w:szCs w:val="20"/>
              </w:rPr>
            </w:pPr>
            <w:r>
              <w:rPr>
                <w:rFonts w:hint="eastAsia" w:ascii="仿宋" w:hAnsi="仿宋" w:eastAsia="仿宋" w:cs="Tahoma"/>
                <w:color w:val="000000"/>
                <w:sz w:val="20"/>
                <w:szCs w:val="20"/>
              </w:rPr>
              <w:t>合 计</w:t>
            </w:r>
          </w:p>
        </w:tc>
        <w:tc>
          <w:tcPr>
            <w:tcW w:w="665" w:type="dxa"/>
            <w:tcBorders>
              <w:top w:val="single" w:color="auto" w:sz="4" w:space="0"/>
              <w:left w:val="nil"/>
              <w:bottom w:val="single" w:color="auto" w:sz="4" w:space="0"/>
              <w:right w:val="single" w:color="auto" w:sz="4" w:space="0"/>
            </w:tcBorders>
            <w:vAlign w:val="center"/>
          </w:tcPr>
          <w:p>
            <w:pPr>
              <w:jc w:val="center"/>
              <w:rPr>
                <w:rFonts w:ascii="仿宋" w:hAnsi="仿宋" w:eastAsia="仿宋" w:cs="Tahoma"/>
                <w:color w:val="000000"/>
                <w:sz w:val="20"/>
                <w:szCs w:val="20"/>
              </w:rPr>
            </w:pPr>
          </w:p>
        </w:tc>
        <w:tc>
          <w:tcPr>
            <w:tcW w:w="664" w:type="dxa"/>
            <w:tcBorders>
              <w:top w:val="single" w:color="auto" w:sz="4" w:space="0"/>
              <w:left w:val="nil"/>
              <w:bottom w:val="single" w:color="auto" w:sz="4" w:space="0"/>
              <w:right w:val="single" w:color="auto" w:sz="4" w:space="0"/>
            </w:tcBorders>
            <w:vAlign w:val="center"/>
          </w:tcPr>
          <w:p>
            <w:pPr>
              <w:jc w:val="center"/>
              <w:rPr>
                <w:rFonts w:ascii="仿宋" w:hAnsi="仿宋" w:eastAsia="仿宋" w:cs="Tahoma"/>
                <w:color w:val="000000"/>
                <w:sz w:val="20"/>
                <w:szCs w:val="20"/>
              </w:rPr>
            </w:pPr>
          </w:p>
        </w:tc>
        <w:tc>
          <w:tcPr>
            <w:tcW w:w="1198" w:type="dxa"/>
            <w:tcBorders>
              <w:top w:val="single" w:color="auto" w:sz="4" w:space="0"/>
              <w:left w:val="nil"/>
              <w:bottom w:val="single" w:color="auto" w:sz="4" w:space="0"/>
              <w:right w:val="single" w:color="auto" w:sz="4" w:space="0"/>
            </w:tcBorders>
            <w:vAlign w:val="center"/>
          </w:tcPr>
          <w:p>
            <w:pPr>
              <w:jc w:val="center"/>
              <w:rPr>
                <w:rFonts w:ascii="仿宋" w:hAnsi="仿宋" w:eastAsia="仿宋" w:cs="Tahoma"/>
                <w:color w:val="000000"/>
                <w:sz w:val="20"/>
                <w:szCs w:val="20"/>
              </w:rPr>
            </w:pPr>
          </w:p>
        </w:tc>
        <w:tc>
          <w:tcPr>
            <w:tcW w:w="1066" w:type="dxa"/>
            <w:tcBorders>
              <w:top w:val="single" w:color="auto" w:sz="4" w:space="0"/>
              <w:left w:val="nil"/>
              <w:bottom w:val="single" w:color="auto" w:sz="4" w:space="0"/>
              <w:right w:val="single" w:color="auto" w:sz="4" w:space="0"/>
            </w:tcBorders>
            <w:vAlign w:val="center"/>
          </w:tcPr>
          <w:p>
            <w:pPr>
              <w:jc w:val="center"/>
              <w:rPr>
                <w:rFonts w:ascii="仿宋" w:hAnsi="仿宋" w:eastAsia="仿宋" w:cs="Tahoma"/>
                <w:color w:val="000000"/>
                <w:sz w:val="20"/>
                <w:szCs w:val="20"/>
              </w:rPr>
            </w:pPr>
          </w:p>
        </w:tc>
        <w:tc>
          <w:tcPr>
            <w:tcW w:w="665" w:type="dxa"/>
            <w:tcBorders>
              <w:top w:val="single" w:color="auto" w:sz="4" w:space="0"/>
              <w:left w:val="nil"/>
              <w:bottom w:val="single" w:color="auto" w:sz="4" w:space="0"/>
              <w:right w:val="single" w:color="auto" w:sz="4" w:space="0"/>
            </w:tcBorders>
            <w:vAlign w:val="center"/>
          </w:tcPr>
          <w:p>
            <w:pPr>
              <w:jc w:val="center"/>
              <w:rPr>
                <w:rFonts w:ascii="仿宋" w:hAnsi="仿宋" w:eastAsia="仿宋" w:cs="Tahoma"/>
                <w:color w:val="000000"/>
                <w:sz w:val="20"/>
                <w:szCs w:val="20"/>
              </w:rPr>
            </w:pPr>
          </w:p>
        </w:tc>
      </w:tr>
    </w:tbl>
    <w:p>
      <w:pPr>
        <w:spacing w:line="380" w:lineRule="exact"/>
        <w:ind w:left="147" w:leftChars="67"/>
        <w:rPr>
          <w:rFonts w:ascii="仿宋" w:hAnsi="仿宋" w:eastAsia="仿宋"/>
          <w:sz w:val="28"/>
          <w:szCs w:val="28"/>
        </w:rPr>
      </w:pPr>
    </w:p>
    <w:p>
      <w:pPr>
        <w:spacing w:line="380" w:lineRule="exact"/>
        <w:ind w:left="147" w:leftChars="67"/>
        <w:rPr>
          <w:rFonts w:ascii="仿宋" w:hAnsi="仿宋" w:eastAsia="仿宋"/>
          <w:sz w:val="28"/>
          <w:szCs w:val="28"/>
        </w:rPr>
      </w:pPr>
      <w:r>
        <w:rPr>
          <w:rFonts w:ascii="仿宋" w:hAnsi="仿宋" w:eastAsia="仿宋"/>
          <w:sz w:val="28"/>
          <w:szCs w:val="28"/>
        </w:rPr>
        <w:t>注：1.如果按单价计算的结果与总价不一致,以单价为准修正总价。</w:t>
      </w:r>
    </w:p>
    <w:p>
      <w:pPr>
        <w:spacing w:line="380" w:lineRule="exact"/>
        <w:ind w:left="147" w:leftChars="67" w:firstLine="560" w:firstLineChars="200"/>
        <w:rPr>
          <w:rFonts w:ascii="仿宋" w:hAnsi="仿宋" w:eastAsia="仿宋"/>
          <w:sz w:val="28"/>
          <w:szCs w:val="28"/>
        </w:rPr>
      </w:pPr>
      <w:r>
        <w:rPr>
          <w:rFonts w:ascii="仿宋" w:hAnsi="仿宋" w:eastAsia="仿宋"/>
          <w:sz w:val="28"/>
          <w:szCs w:val="28"/>
        </w:rPr>
        <w:t>2.如果不提供详细参数和报价将视为没有实质性响应</w:t>
      </w:r>
      <w:r>
        <w:rPr>
          <w:rFonts w:hint="eastAsia" w:ascii="仿宋" w:hAnsi="仿宋" w:eastAsia="仿宋"/>
          <w:sz w:val="28"/>
          <w:szCs w:val="28"/>
        </w:rPr>
        <w:t>公开询价</w:t>
      </w:r>
      <w:r>
        <w:rPr>
          <w:rFonts w:ascii="仿宋" w:hAnsi="仿宋" w:eastAsia="仿宋"/>
          <w:sz w:val="28"/>
          <w:szCs w:val="28"/>
        </w:rPr>
        <w:t>文件。</w:t>
      </w:r>
    </w:p>
    <w:p>
      <w:pPr>
        <w:spacing w:after="0" w:line="300" w:lineRule="exact"/>
        <w:ind w:firstLine="560" w:firstLineChars="200"/>
        <w:rPr>
          <w:rFonts w:ascii="仿宋" w:hAnsi="仿宋" w:eastAsia="仿宋"/>
          <w:sz w:val="28"/>
          <w:szCs w:val="28"/>
          <w:lang w:val="zh-CN"/>
        </w:rPr>
      </w:pPr>
    </w:p>
    <w:p>
      <w:pPr>
        <w:spacing w:line="380" w:lineRule="exact"/>
        <w:rPr>
          <w:rFonts w:ascii="仿宋" w:hAnsi="仿宋" w:eastAsia="仿宋"/>
          <w:sz w:val="28"/>
          <w:szCs w:val="28"/>
          <w:lang w:val="zh-CN"/>
        </w:rPr>
      </w:pPr>
    </w:p>
    <w:p>
      <w:pPr>
        <w:spacing w:line="360" w:lineRule="auto"/>
        <w:ind w:right="960"/>
        <w:jc w:val="right"/>
        <w:rPr>
          <w:rFonts w:ascii="仿宋" w:hAnsi="仿宋" w:eastAsia="仿宋"/>
          <w:sz w:val="28"/>
          <w:szCs w:val="28"/>
          <w:lang w:val="zh-CN"/>
        </w:rPr>
      </w:pPr>
      <w:r>
        <w:rPr>
          <w:rFonts w:hint="eastAsia" w:ascii="仿宋" w:hAnsi="仿宋" w:eastAsia="仿宋"/>
          <w:sz w:val="28"/>
          <w:szCs w:val="28"/>
          <w:lang w:val="zh-CN"/>
        </w:rPr>
        <w:t>参与人授权代表</w:t>
      </w:r>
      <w:r>
        <w:rPr>
          <w:rFonts w:ascii="仿宋" w:hAnsi="仿宋" w:eastAsia="仿宋"/>
          <w:sz w:val="28"/>
          <w:szCs w:val="28"/>
          <w:lang w:val="zh-CN"/>
        </w:rPr>
        <w:t>（签字</w:t>
      </w:r>
      <w:r>
        <w:rPr>
          <w:rFonts w:hint="eastAsia" w:ascii="仿宋" w:hAnsi="仿宋" w:eastAsia="仿宋"/>
          <w:sz w:val="28"/>
          <w:szCs w:val="28"/>
          <w:lang w:val="zh-CN"/>
        </w:rPr>
        <w:t>或盖章</w:t>
      </w:r>
      <w:r>
        <w:rPr>
          <w:rFonts w:ascii="仿宋" w:hAnsi="仿宋" w:eastAsia="仿宋"/>
          <w:sz w:val="28"/>
          <w:szCs w:val="28"/>
          <w:lang w:val="zh-CN"/>
        </w:rPr>
        <w:t>）：</w:t>
      </w:r>
    </w:p>
    <w:p>
      <w:pPr>
        <w:spacing w:line="380" w:lineRule="exact"/>
        <w:ind w:right="1120" w:firstLine="4200" w:firstLineChars="1500"/>
        <w:outlineLvl w:val="2"/>
        <w:rPr>
          <w:rFonts w:ascii="仿宋" w:hAnsi="仿宋" w:eastAsia="仿宋"/>
          <w:sz w:val="28"/>
          <w:szCs w:val="28"/>
          <w:lang w:val="zh-CN"/>
        </w:rPr>
      </w:pPr>
      <w:r>
        <w:rPr>
          <w:rFonts w:hint="eastAsia" w:ascii="仿宋" w:hAnsi="仿宋" w:eastAsia="仿宋"/>
          <w:sz w:val="28"/>
          <w:szCs w:val="28"/>
          <w:lang w:val="zh-CN"/>
        </w:rPr>
        <w:t xml:space="preserve">日 </w:t>
      </w:r>
      <w:r>
        <w:rPr>
          <w:rFonts w:ascii="仿宋" w:hAnsi="仿宋" w:eastAsia="仿宋"/>
          <w:sz w:val="28"/>
          <w:szCs w:val="28"/>
          <w:lang w:val="zh-CN"/>
        </w:rPr>
        <w:t xml:space="preserve">        </w:t>
      </w:r>
      <w:r>
        <w:rPr>
          <w:rFonts w:hint="eastAsia" w:ascii="仿宋" w:hAnsi="仿宋" w:eastAsia="仿宋"/>
          <w:sz w:val="28"/>
          <w:szCs w:val="28"/>
          <w:lang w:val="zh-CN"/>
        </w:rPr>
        <w:t>期：</w:t>
      </w:r>
      <w:bookmarkStart w:id="119" w:name="_Toc254790909"/>
      <w:bookmarkStart w:id="120" w:name="_Toc266868943"/>
      <w:bookmarkStart w:id="121" w:name="_Toc192663691"/>
      <w:bookmarkStart w:id="122" w:name="_Toc191803631"/>
      <w:bookmarkStart w:id="123" w:name="_Toc182805222"/>
      <w:bookmarkStart w:id="124" w:name="_Toc191783227"/>
      <w:bookmarkStart w:id="125" w:name="_Toc169332843"/>
      <w:bookmarkStart w:id="126" w:name="_Toc180302918"/>
      <w:bookmarkStart w:id="127" w:name="_Toc191789334"/>
      <w:bookmarkStart w:id="128" w:name="_Toc191802695"/>
      <w:bookmarkStart w:id="129" w:name="_Toc160880534"/>
      <w:bookmarkStart w:id="130" w:name="_Toc177985474"/>
      <w:bookmarkStart w:id="131" w:name="_Toc182372787"/>
      <w:bookmarkStart w:id="132" w:name="_Toc181436466"/>
      <w:bookmarkStart w:id="133" w:name="_Toc160880165"/>
      <w:bookmarkStart w:id="134" w:name="_Toc258401265"/>
      <w:bookmarkStart w:id="135" w:name="_Toc169332954"/>
      <w:bookmarkStart w:id="136" w:name="_Toc259520874"/>
      <w:bookmarkStart w:id="137" w:name="_Toc213756057"/>
      <w:bookmarkStart w:id="138" w:name="_Toc203355738"/>
      <w:bookmarkStart w:id="139" w:name="_Toc217891408"/>
      <w:bookmarkStart w:id="140" w:name="_Toc227058536"/>
      <w:bookmarkStart w:id="141" w:name="_Toc251613839"/>
      <w:bookmarkStart w:id="142" w:name="_Toc170798798"/>
      <w:bookmarkStart w:id="143" w:name="_Toc213755864"/>
      <w:bookmarkStart w:id="144" w:name="_Toc267060461"/>
      <w:bookmarkStart w:id="145" w:name="_Toc236021457"/>
      <w:bookmarkStart w:id="146" w:name="_Toc223146614"/>
      <w:bookmarkStart w:id="147" w:name="_Toc181436570"/>
      <w:bookmarkStart w:id="148" w:name="_Toc230071153"/>
      <w:bookmarkStart w:id="149" w:name="_Toc219800249"/>
      <w:bookmarkStart w:id="150" w:name="_Toc193160453"/>
      <w:bookmarkStart w:id="151" w:name="_Toc255975016"/>
      <w:bookmarkStart w:id="152" w:name="_Toc267060216"/>
      <w:bookmarkStart w:id="153" w:name="_Toc213755945"/>
      <w:bookmarkStart w:id="154" w:name="_Toc192996343"/>
      <w:bookmarkStart w:id="155" w:name="_Toc235438281"/>
      <w:bookmarkStart w:id="156" w:name="_Toc251586241"/>
      <w:bookmarkStart w:id="157" w:name="_Toc266870916"/>
      <w:bookmarkStart w:id="158" w:name="_Toc192664158"/>
      <w:bookmarkStart w:id="159" w:name="_Toc193165739"/>
      <w:bookmarkStart w:id="160" w:name="_Toc211917121"/>
      <w:bookmarkStart w:id="161" w:name="_Toc232302122"/>
      <w:bookmarkStart w:id="162" w:name="_Toc213208771"/>
      <w:bookmarkStart w:id="163" w:name="_Toc235437998"/>
      <w:bookmarkStart w:id="164" w:name="_Toc253066624"/>
      <w:bookmarkStart w:id="165" w:name="_Toc192663840"/>
      <w:bookmarkStart w:id="166" w:name="_Toc235438352"/>
      <w:bookmarkStart w:id="167" w:name="_Toc225669328"/>
      <w:bookmarkStart w:id="168" w:name="_Toc213756001"/>
      <w:bookmarkStart w:id="169" w:name="_Toc249325720"/>
      <w:bookmarkStart w:id="170" w:name="_Toc267059924"/>
      <w:bookmarkStart w:id="171" w:name="_Toc267059811"/>
      <w:bookmarkStart w:id="172" w:name="_Toc192996451"/>
      <w:bookmarkStart w:id="173" w:name="_Toc259692749"/>
      <w:bookmarkStart w:id="174" w:name="_Toc267059544"/>
      <w:bookmarkStart w:id="175" w:name="_Toc266870441"/>
      <w:bookmarkStart w:id="176" w:name="_Toc267060076"/>
      <w:bookmarkStart w:id="177" w:name="_Toc259692656"/>
      <w:bookmarkStart w:id="178" w:name="_Toc266870839"/>
      <w:bookmarkStart w:id="179" w:name="_Toc267059186"/>
      <w:bookmarkStart w:id="180" w:name="_Toc273178703"/>
      <w:bookmarkStart w:id="181" w:name="_Toc267059658"/>
      <w:bookmarkStart w:id="182" w:name="_Toc267060326"/>
      <w:bookmarkStart w:id="183" w:name="_Toc266868679"/>
      <w:bookmarkStart w:id="184" w:name="_Toc267059035"/>
    </w:p>
    <w:p>
      <w:pPr>
        <w:spacing w:line="380" w:lineRule="exact"/>
        <w:ind w:right="1120" w:firstLine="4200" w:firstLineChars="1500"/>
        <w:outlineLvl w:val="2"/>
        <w:rPr>
          <w:rFonts w:ascii="仿宋" w:hAnsi="仿宋" w:eastAsia="仿宋"/>
          <w:bCs/>
          <w:sz w:val="28"/>
          <w:szCs w:val="28"/>
          <w:u w:val="single"/>
        </w:rPr>
      </w:pPr>
    </w:p>
    <w:p>
      <w:pPr>
        <w:jc w:val="center"/>
        <w:outlineLvl w:val="1"/>
        <w:rPr>
          <w:rFonts w:ascii="仿宋" w:hAnsi="仿宋" w:eastAsia="仿宋"/>
          <w:b/>
          <w:bCs/>
          <w:sz w:val="28"/>
          <w:szCs w:val="28"/>
        </w:rPr>
      </w:pPr>
      <w:r>
        <w:rPr>
          <w:rFonts w:ascii="仿宋" w:hAnsi="仿宋" w:eastAsia="仿宋"/>
          <w:b/>
          <w:bCs/>
          <w:sz w:val="28"/>
          <w:szCs w:val="28"/>
        </w:rPr>
        <w:t>3</w:t>
      </w:r>
      <w:r>
        <w:rPr>
          <w:rFonts w:hint="eastAsia" w:ascii="仿宋" w:hAnsi="仿宋" w:eastAsia="仿宋"/>
          <w:b/>
          <w:bCs/>
          <w:sz w:val="28"/>
          <w:szCs w:val="28"/>
        </w:rPr>
        <w:t>、</w:t>
      </w:r>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r>
        <w:rPr>
          <w:rFonts w:hint="eastAsia" w:ascii="仿宋" w:hAnsi="仿宋" w:eastAsia="仿宋"/>
          <w:b/>
          <w:bCs/>
          <w:sz w:val="28"/>
          <w:szCs w:val="28"/>
        </w:rPr>
        <w:t>参与人资质材料</w:t>
      </w:r>
    </w:p>
    <w:p>
      <w:pPr>
        <w:pStyle w:val="38"/>
      </w:pPr>
    </w:p>
    <w:p>
      <w:pPr>
        <w:spacing w:after="0" w:line="500" w:lineRule="exact"/>
        <w:rPr>
          <w:rFonts w:hint="eastAsia" w:ascii="仿宋" w:hAnsi="仿宋" w:eastAsia="仿宋"/>
          <w:sz w:val="28"/>
          <w:szCs w:val="28"/>
        </w:rPr>
      </w:pPr>
      <w:r>
        <w:rPr>
          <w:rFonts w:hint="eastAsia" w:ascii="仿宋" w:hAnsi="仿宋" w:eastAsia="仿宋"/>
          <w:sz w:val="28"/>
          <w:szCs w:val="28"/>
        </w:rPr>
        <w:t>参与人需要提供以下材料：</w:t>
      </w:r>
    </w:p>
    <w:p>
      <w:pPr>
        <w:pStyle w:val="53"/>
        <w:numPr>
          <w:ilvl w:val="0"/>
          <w:numId w:val="5"/>
        </w:numPr>
        <w:spacing w:after="0" w:line="500" w:lineRule="exact"/>
        <w:ind w:firstLineChars="0"/>
        <w:rPr>
          <w:rFonts w:ascii="仿宋" w:hAnsi="仿宋" w:eastAsia="仿宋"/>
          <w:sz w:val="28"/>
          <w:szCs w:val="28"/>
        </w:rPr>
      </w:pPr>
      <w:r>
        <w:rPr>
          <w:rFonts w:hint="eastAsia" w:ascii="仿宋" w:hAnsi="仿宋" w:eastAsia="仿宋"/>
          <w:sz w:val="28"/>
          <w:szCs w:val="28"/>
        </w:rPr>
        <w:t>营业执照复印件</w:t>
      </w:r>
    </w:p>
    <w:p>
      <w:pPr>
        <w:pStyle w:val="53"/>
        <w:numPr>
          <w:ilvl w:val="0"/>
          <w:numId w:val="5"/>
        </w:numPr>
        <w:spacing w:after="0" w:line="500" w:lineRule="exact"/>
        <w:ind w:firstLineChars="0"/>
        <w:rPr>
          <w:rFonts w:ascii="仿宋" w:hAnsi="仿宋" w:eastAsia="仿宋"/>
          <w:sz w:val="28"/>
          <w:szCs w:val="28"/>
        </w:rPr>
      </w:pPr>
      <w:r>
        <w:rPr>
          <w:rFonts w:hint="eastAsia" w:ascii="仿宋" w:hAnsi="仿宋" w:eastAsia="仿宋"/>
          <w:sz w:val="28"/>
          <w:szCs w:val="28"/>
        </w:rPr>
        <w:t>授权经销商或代理商证明材料复印件</w:t>
      </w:r>
    </w:p>
    <w:p>
      <w:pPr>
        <w:pStyle w:val="53"/>
        <w:numPr>
          <w:ilvl w:val="0"/>
          <w:numId w:val="5"/>
        </w:numPr>
        <w:spacing w:after="0" w:line="500" w:lineRule="exact"/>
        <w:ind w:firstLineChars="0"/>
        <w:rPr>
          <w:rFonts w:hint="eastAsia" w:ascii="仿宋" w:hAnsi="仿宋" w:eastAsia="仿宋"/>
          <w:sz w:val="28"/>
          <w:szCs w:val="28"/>
        </w:rPr>
      </w:pPr>
      <w:r>
        <w:rPr>
          <w:rFonts w:hint="eastAsia" w:ascii="仿宋" w:hAnsi="仿宋" w:eastAsia="仿宋"/>
          <w:sz w:val="28"/>
          <w:szCs w:val="28"/>
        </w:rPr>
        <w:t>质保期和售后服务承诺书（参与人自行起草）</w:t>
      </w:r>
    </w:p>
    <w:p>
      <w:pPr>
        <w:spacing w:line="380" w:lineRule="exact"/>
        <w:rPr>
          <w:rFonts w:ascii="仿宋" w:hAnsi="仿宋" w:eastAsia="仿宋"/>
          <w:sz w:val="28"/>
          <w:szCs w:val="28"/>
        </w:rPr>
      </w:pPr>
    </w:p>
    <w:p>
      <w:pPr>
        <w:spacing w:line="380" w:lineRule="exact"/>
        <w:rPr>
          <w:rFonts w:hint="eastAsia" w:ascii="仿宋" w:hAnsi="仿宋" w:eastAsia="仿宋"/>
          <w:b/>
          <w:bCs/>
          <w:sz w:val="28"/>
          <w:szCs w:val="28"/>
        </w:rPr>
      </w:pPr>
      <w:r>
        <w:rPr>
          <w:rFonts w:hint="eastAsia" w:ascii="仿宋" w:hAnsi="仿宋" w:eastAsia="仿宋"/>
          <w:b/>
          <w:bCs/>
          <w:sz w:val="28"/>
          <w:szCs w:val="28"/>
        </w:rPr>
        <w:t>以上材料复印件须加盖参与人公司公章，并与报价一览表一同密封</w:t>
      </w:r>
    </w:p>
    <w:p>
      <w:pPr>
        <w:spacing w:line="380" w:lineRule="exact"/>
        <w:rPr>
          <w:rFonts w:ascii="仿宋" w:hAnsi="仿宋" w:eastAsia="仿宋"/>
          <w:sz w:val="28"/>
          <w:szCs w:val="28"/>
        </w:rPr>
      </w:pPr>
    </w:p>
    <w:p>
      <w:pPr>
        <w:spacing w:line="380" w:lineRule="exact"/>
        <w:rPr>
          <w:rFonts w:ascii="仿宋" w:hAnsi="仿宋" w:eastAsia="仿宋"/>
          <w:sz w:val="28"/>
          <w:szCs w:val="28"/>
        </w:rPr>
      </w:pPr>
    </w:p>
    <w:p>
      <w:pPr>
        <w:rPr>
          <w:rFonts w:hint="eastAsia" w:ascii="仿宋" w:hAnsi="仿宋" w:eastAsia="仿宋"/>
          <w:b/>
          <w:bCs/>
          <w:color w:val="FF0000"/>
          <w:sz w:val="28"/>
          <w:szCs w:val="28"/>
          <w:lang w:val="en-US" w:eastAsia="zh-CN"/>
        </w:rPr>
      </w:pPr>
      <w:r>
        <w:rPr>
          <w:rFonts w:hint="eastAsia" w:ascii="仿宋" w:hAnsi="仿宋" w:eastAsia="仿宋"/>
          <w:b/>
          <w:bCs/>
          <w:color w:val="FF0000"/>
          <w:sz w:val="28"/>
          <w:szCs w:val="28"/>
          <w:lang w:val="en-US" w:eastAsia="zh-CN"/>
        </w:rPr>
        <w:t>*进校需报备，请提前一天将进校人员信息发至微信账号：18122166662（请备注公司名称+姓名+项目名称）。（以文字形式提交即可）：</w:t>
      </w:r>
    </w:p>
    <w:p>
      <w:pPr>
        <w:keepNext w:val="0"/>
        <w:keepLines w:val="0"/>
        <w:pageBreakBefore w:val="0"/>
        <w:widowControl/>
        <w:kinsoku/>
        <w:wordWrap/>
        <w:overflowPunct/>
        <w:topLinePunct w:val="0"/>
        <w:autoSpaceDE/>
        <w:autoSpaceDN/>
        <w:bidi w:val="0"/>
        <w:adjustRightInd/>
        <w:snapToGrid/>
        <w:spacing w:after="0" w:line="440" w:lineRule="exact"/>
        <w:jc w:val="center"/>
        <w:textAlignment w:val="auto"/>
        <w:rPr>
          <w:rFonts w:hint="eastAsia" w:ascii="仿宋" w:hAnsi="仿宋" w:eastAsia="仿宋" w:cs="仿宋"/>
          <w:sz w:val="28"/>
          <w:szCs w:val="28"/>
        </w:rPr>
      </w:pPr>
      <w:r>
        <w:rPr>
          <w:rFonts w:hint="eastAsia" w:ascii="仿宋" w:hAnsi="仿宋" w:eastAsia="仿宋" w:cs="仿宋"/>
          <w:sz w:val="28"/>
          <w:szCs w:val="28"/>
        </w:rPr>
        <w:t>申请入校报备</w:t>
      </w:r>
    </w:p>
    <w:p>
      <w:pPr>
        <w:keepNext w:val="0"/>
        <w:keepLines w:val="0"/>
        <w:pageBreakBefore w:val="0"/>
        <w:widowControl/>
        <w:kinsoku/>
        <w:wordWrap/>
        <w:overflowPunct/>
        <w:topLinePunct w:val="0"/>
        <w:autoSpaceDE/>
        <w:autoSpaceDN/>
        <w:bidi w:val="0"/>
        <w:adjustRightInd/>
        <w:snapToGrid/>
        <w:spacing w:after="0" w:line="440" w:lineRule="exact"/>
        <w:textAlignment w:val="auto"/>
        <w:rPr>
          <w:rFonts w:hint="eastAsia" w:ascii="仿宋" w:hAnsi="仿宋" w:eastAsia="仿宋" w:cs="仿宋"/>
          <w:sz w:val="28"/>
          <w:szCs w:val="28"/>
        </w:rPr>
      </w:pPr>
      <w:r>
        <w:rPr>
          <w:rFonts w:hint="eastAsia" w:ascii="仿宋" w:hAnsi="仿宋" w:eastAsia="仿宋" w:cs="仿宋"/>
          <w:sz w:val="28"/>
          <w:szCs w:val="28"/>
        </w:rPr>
        <w:t>入校事由：</w:t>
      </w:r>
    </w:p>
    <w:p>
      <w:pPr>
        <w:keepNext w:val="0"/>
        <w:keepLines w:val="0"/>
        <w:pageBreakBefore w:val="0"/>
        <w:widowControl/>
        <w:kinsoku/>
        <w:wordWrap/>
        <w:overflowPunct/>
        <w:topLinePunct w:val="0"/>
        <w:autoSpaceDE/>
        <w:autoSpaceDN/>
        <w:bidi w:val="0"/>
        <w:adjustRightInd/>
        <w:snapToGrid/>
        <w:spacing w:after="0" w:line="440" w:lineRule="exact"/>
        <w:textAlignment w:val="auto"/>
        <w:rPr>
          <w:rFonts w:hint="eastAsia" w:ascii="仿宋" w:hAnsi="仿宋" w:eastAsia="仿宋" w:cs="仿宋"/>
          <w:sz w:val="28"/>
          <w:szCs w:val="28"/>
        </w:rPr>
      </w:pPr>
      <w:r>
        <w:rPr>
          <w:rFonts w:hint="eastAsia" w:ascii="仿宋" w:hAnsi="仿宋" w:eastAsia="仿宋" w:cs="仿宋"/>
          <w:sz w:val="28"/>
          <w:szCs w:val="28"/>
        </w:rPr>
        <w:t>入校时间：</w:t>
      </w:r>
    </w:p>
    <w:p>
      <w:pPr>
        <w:keepNext w:val="0"/>
        <w:keepLines w:val="0"/>
        <w:pageBreakBefore w:val="0"/>
        <w:widowControl/>
        <w:kinsoku/>
        <w:wordWrap/>
        <w:overflowPunct/>
        <w:topLinePunct w:val="0"/>
        <w:autoSpaceDE/>
        <w:autoSpaceDN/>
        <w:bidi w:val="0"/>
        <w:adjustRightInd/>
        <w:snapToGrid/>
        <w:spacing w:after="0" w:line="440" w:lineRule="exact"/>
        <w:textAlignment w:val="auto"/>
        <w:rPr>
          <w:rFonts w:hint="eastAsia" w:ascii="仿宋" w:hAnsi="仿宋" w:eastAsia="仿宋" w:cs="仿宋"/>
          <w:sz w:val="28"/>
          <w:szCs w:val="28"/>
        </w:rPr>
      </w:pPr>
      <w:r>
        <w:rPr>
          <w:rFonts w:hint="eastAsia" w:ascii="仿宋" w:hAnsi="仿宋" w:eastAsia="仿宋" w:cs="仿宋"/>
          <w:sz w:val="28"/>
          <w:szCs w:val="28"/>
        </w:rPr>
        <w:t>车辆信息：</w:t>
      </w:r>
    </w:p>
    <w:p>
      <w:pPr>
        <w:keepNext w:val="0"/>
        <w:keepLines w:val="0"/>
        <w:pageBreakBefore w:val="0"/>
        <w:widowControl/>
        <w:kinsoku/>
        <w:wordWrap/>
        <w:overflowPunct/>
        <w:topLinePunct w:val="0"/>
        <w:autoSpaceDE/>
        <w:autoSpaceDN/>
        <w:bidi w:val="0"/>
        <w:adjustRightInd/>
        <w:snapToGrid/>
        <w:spacing w:after="0" w:line="440" w:lineRule="exact"/>
        <w:textAlignment w:val="auto"/>
        <w:rPr>
          <w:rFonts w:hint="eastAsia" w:ascii="仿宋" w:hAnsi="仿宋" w:eastAsia="仿宋" w:cs="仿宋"/>
          <w:sz w:val="28"/>
          <w:szCs w:val="28"/>
        </w:rPr>
      </w:pPr>
      <w:r>
        <w:rPr>
          <w:rFonts w:hint="eastAsia" w:ascii="仿宋" w:hAnsi="仿宋" w:eastAsia="仿宋" w:cs="仿宋"/>
          <w:sz w:val="28"/>
          <w:szCs w:val="28"/>
        </w:rPr>
        <w:t>人员名单：</w:t>
      </w:r>
    </w:p>
    <w:p>
      <w:pPr>
        <w:keepNext w:val="0"/>
        <w:keepLines w:val="0"/>
        <w:pageBreakBefore w:val="0"/>
        <w:widowControl/>
        <w:kinsoku/>
        <w:wordWrap/>
        <w:overflowPunct/>
        <w:topLinePunct w:val="0"/>
        <w:autoSpaceDE/>
        <w:autoSpaceDN/>
        <w:bidi w:val="0"/>
        <w:adjustRightInd/>
        <w:snapToGrid/>
        <w:spacing w:after="0" w:line="440" w:lineRule="exact"/>
        <w:textAlignment w:val="auto"/>
        <w:rPr>
          <w:rFonts w:hint="default" w:ascii="仿宋" w:hAnsi="仿宋" w:eastAsia="仿宋" w:cs="仿宋"/>
          <w:sz w:val="28"/>
          <w:szCs w:val="28"/>
          <w:lang w:val="en-US" w:eastAsia="zh-CN"/>
        </w:rPr>
      </w:pPr>
      <w:r>
        <w:rPr>
          <w:rFonts w:hint="eastAsia" w:ascii="仿宋" w:hAnsi="仿宋" w:eastAsia="仿宋" w:cs="仿宋"/>
          <w:sz w:val="28"/>
          <w:szCs w:val="28"/>
        </w:rPr>
        <w:t>报备部门：</w:t>
      </w:r>
      <w:r>
        <w:rPr>
          <w:rFonts w:hint="eastAsia" w:ascii="仿宋" w:hAnsi="仿宋" w:eastAsia="仿宋" w:cs="仿宋"/>
          <w:sz w:val="28"/>
          <w:szCs w:val="28"/>
          <w:lang w:val="en-US" w:eastAsia="zh-CN"/>
        </w:rPr>
        <w:t>资产管理与采购处</w:t>
      </w:r>
    </w:p>
    <w:p>
      <w:pPr>
        <w:keepNext w:val="0"/>
        <w:keepLines w:val="0"/>
        <w:pageBreakBefore w:val="0"/>
        <w:widowControl/>
        <w:kinsoku/>
        <w:wordWrap/>
        <w:overflowPunct/>
        <w:topLinePunct w:val="0"/>
        <w:autoSpaceDE/>
        <w:autoSpaceDN/>
        <w:bidi w:val="0"/>
        <w:adjustRightInd/>
        <w:snapToGrid/>
        <w:spacing w:after="0" w:line="440" w:lineRule="exact"/>
        <w:textAlignment w:val="auto"/>
        <w:rPr>
          <w:rFonts w:hint="eastAsia" w:ascii="仿宋" w:hAnsi="仿宋" w:eastAsia="仿宋" w:cs="仿宋"/>
          <w:sz w:val="28"/>
          <w:szCs w:val="28"/>
          <w:lang w:val="en-US" w:eastAsia="zh-CN"/>
        </w:rPr>
      </w:pPr>
      <w:r>
        <w:rPr>
          <w:rFonts w:hint="eastAsia" w:ascii="仿宋" w:hAnsi="仿宋" w:eastAsia="仿宋" w:cs="仿宋"/>
          <w:sz w:val="28"/>
          <w:szCs w:val="28"/>
        </w:rPr>
        <w:t>申请人：</w:t>
      </w:r>
      <w:r>
        <w:rPr>
          <w:rFonts w:hint="eastAsia" w:ascii="仿宋" w:hAnsi="仿宋" w:eastAsia="仿宋" w:cs="仿宋"/>
          <w:sz w:val="28"/>
          <w:szCs w:val="28"/>
          <w:lang w:val="en-US" w:eastAsia="zh-CN"/>
        </w:rPr>
        <w:t>吴谷芬</w:t>
      </w:r>
    </w:p>
    <w:p>
      <w:pPr>
        <w:keepNext w:val="0"/>
        <w:keepLines w:val="0"/>
        <w:pageBreakBefore w:val="0"/>
        <w:widowControl/>
        <w:kinsoku/>
        <w:wordWrap/>
        <w:overflowPunct/>
        <w:topLinePunct w:val="0"/>
        <w:autoSpaceDE/>
        <w:autoSpaceDN/>
        <w:bidi w:val="0"/>
        <w:adjustRightInd/>
        <w:snapToGrid/>
        <w:spacing w:after="0" w:line="440" w:lineRule="exact"/>
        <w:textAlignment w:val="auto"/>
        <w:rPr>
          <w:rFonts w:hint="default" w:ascii="仿宋" w:hAnsi="仿宋" w:eastAsia="仿宋" w:cs="仿宋"/>
          <w:sz w:val="28"/>
          <w:szCs w:val="28"/>
          <w:lang w:val="en-US" w:eastAsia="zh-CN"/>
        </w:rPr>
      </w:pPr>
      <w:r>
        <w:rPr>
          <w:rFonts w:hint="eastAsia" w:ascii="仿宋" w:hAnsi="仿宋" w:eastAsia="仿宋" w:cs="仿宋"/>
          <w:sz w:val="28"/>
          <w:szCs w:val="28"/>
        </w:rPr>
        <w:t>联系电话：</w:t>
      </w:r>
      <w:r>
        <w:rPr>
          <w:rFonts w:hint="eastAsia" w:ascii="仿宋" w:hAnsi="仿宋" w:eastAsia="仿宋" w:cs="仿宋"/>
          <w:sz w:val="28"/>
          <w:szCs w:val="28"/>
          <w:lang w:val="en-US" w:eastAsia="zh-CN"/>
        </w:rPr>
        <w:t>18122166662</w:t>
      </w:r>
    </w:p>
    <w:p>
      <w:pPr>
        <w:spacing w:line="380" w:lineRule="exact"/>
        <w:rPr>
          <w:rFonts w:ascii="仿宋" w:hAnsi="仿宋" w:eastAsia="仿宋"/>
          <w:sz w:val="28"/>
          <w:szCs w:val="28"/>
        </w:rPr>
      </w:pPr>
    </w:p>
    <w:sectPr>
      <w:headerReference r:id="rId14" w:type="first"/>
      <w:headerReference r:id="rId13" w:type="default"/>
      <w:footerReference r:id="rId15" w:type="default"/>
      <w:type w:val="continuous"/>
      <w:pgSz w:w="11906" w:h="16838"/>
      <w:pgMar w:top="1440" w:right="1416" w:bottom="1440" w:left="1134" w:header="851" w:footer="992" w:gutter="0"/>
      <w:cols w:space="425" w:num="1"/>
      <w:titlePg/>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entury Gothic">
    <w:altName w:val="Segoe Print"/>
    <w:panose1 w:val="00000000000000000000"/>
    <w:charset w:val="00"/>
    <w:family w:val="swiss"/>
    <w:pitch w:val="default"/>
    <w:sig w:usb0="00000000" w:usb1="00000000" w:usb2="00000000" w:usb3="00000000" w:csb0="0000009F" w:csb1="00000000"/>
  </w:font>
  <w:font w:name="Segoe Print">
    <w:panose1 w:val="02000600000000000000"/>
    <w:charset w:val="00"/>
    <w:family w:val="auto"/>
    <w:pitch w:val="default"/>
    <w:sig w:usb0="0000028F" w:usb1="00000000" w:usb2="00000000" w:usb3="00000000" w:csb0="2000009F" w:csb1="47010000"/>
  </w:font>
  <w:font w:name="仿宋">
    <w:panose1 w:val="02010609060101010101"/>
    <w:charset w:val="86"/>
    <w:family w:val="modern"/>
    <w:pitch w:val="default"/>
    <w:sig w:usb0="800002BF" w:usb1="38CF7CFA" w:usb2="00000016" w:usb3="00000000" w:csb0="00040001" w:csb1="00000000"/>
  </w:font>
  <w:font w:name="Tahoma">
    <w:panose1 w:val="020B0604030504040204"/>
    <w:charset w:val="00"/>
    <w:family w:val="swiss"/>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001938744"/>
      <w:docPartObj>
        <w:docPartGallery w:val="autotext"/>
      </w:docPartObj>
    </w:sdtPr>
    <w:sdtContent>
      <w:sdt>
        <w:sdtPr>
          <w:id w:val="-1705238520"/>
          <w:docPartObj>
            <w:docPartGallery w:val="autotext"/>
          </w:docPartObj>
        </w:sdtPr>
        <w:sdtContent>
          <w:p>
            <w:pPr>
              <w:pStyle w:val="16"/>
              <w:jc w:val="center"/>
              <w:rPr>
                <w:b/>
                <w:bCs/>
                <w:sz w:val="24"/>
                <w:szCs w:val="24"/>
              </w:rPr>
            </w:pPr>
            <w:r>
              <w:rPr>
                <w:lang w:val="zh-CN"/>
              </w:rPr>
              <w:t xml:space="preserve"> </w:t>
            </w:r>
            <w:r>
              <w:rPr>
                <w:b/>
                <w:bCs/>
                <w:sz w:val="24"/>
                <w:szCs w:val="24"/>
              </w:rPr>
              <w:fldChar w:fldCharType="begin"/>
            </w:r>
            <w:r>
              <w:rPr>
                <w:b/>
                <w:bCs/>
              </w:rPr>
              <w:instrText xml:space="preserve">PAGE</w:instrText>
            </w:r>
            <w:r>
              <w:rPr>
                <w:b/>
                <w:bCs/>
                <w:sz w:val="24"/>
                <w:szCs w:val="24"/>
              </w:rPr>
              <w:fldChar w:fldCharType="separate"/>
            </w:r>
            <w:r>
              <w:rPr>
                <w:b/>
                <w:bCs/>
                <w:lang w:val="zh-CN"/>
              </w:rPr>
              <w:t>2</w:t>
            </w:r>
            <w:r>
              <w:rPr>
                <w:b/>
                <w:bCs/>
                <w:sz w:val="24"/>
                <w:szCs w:val="24"/>
              </w:rPr>
              <w:fldChar w:fldCharType="end"/>
            </w:r>
            <w:r>
              <w:rPr>
                <w:lang w:val="zh-CN"/>
              </w:rPr>
              <w:t xml:space="preserve"> / </w:t>
            </w:r>
            <w:r>
              <w:rPr>
                <w:b/>
                <w:bCs/>
                <w:sz w:val="24"/>
                <w:szCs w:val="24"/>
              </w:rPr>
              <w:fldChar w:fldCharType="begin"/>
            </w:r>
            <w:r>
              <w:rPr>
                <w:b/>
                <w:bCs/>
              </w:rPr>
              <w:instrText xml:space="preserve">NUMPAGES</w:instrText>
            </w:r>
            <w:r>
              <w:rPr>
                <w:b/>
                <w:bCs/>
                <w:sz w:val="24"/>
                <w:szCs w:val="24"/>
              </w:rPr>
              <w:fldChar w:fldCharType="separate"/>
            </w:r>
            <w:r>
              <w:rPr>
                <w:b/>
                <w:bCs/>
                <w:lang w:val="zh-CN"/>
              </w:rPr>
              <w:t>2</w:t>
            </w:r>
            <w:r>
              <w:rPr>
                <w:b/>
                <w:bCs/>
                <w:sz w:val="24"/>
                <w:szCs w:val="24"/>
              </w:rPr>
              <w:fldChar w:fldCharType="end"/>
            </w:r>
            <w:r>
              <w:rPr>
                <w:b/>
                <w:bCs/>
                <w:sz w:val="24"/>
                <w:szCs w:val="24"/>
              </w:rPr>
              <w:t xml:space="preserve">        </w:t>
            </w:r>
          </w:p>
        </w:sdtContent>
      </w:sdt>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467357217"/>
      <w:docPartObj>
        <w:docPartGallery w:val="autotext"/>
      </w:docPartObj>
    </w:sdtPr>
    <w:sdtContent>
      <w:sdt>
        <w:sdtPr>
          <w:id w:val="455225834"/>
          <w:docPartObj>
            <w:docPartGallery w:val="autotext"/>
          </w:docPartObj>
        </w:sdtPr>
        <w:sdtContent>
          <w:p>
            <w:pPr>
              <w:pStyle w:val="16"/>
              <w:jc w:val="center"/>
              <w:rPr>
                <w:b/>
                <w:bCs/>
                <w:sz w:val="24"/>
                <w:szCs w:val="24"/>
              </w:rPr>
            </w:pPr>
            <w:r>
              <w:rPr>
                <w:lang w:val="zh-CN"/>
              </w:rPr>
              <w:t xml:space="preserve"> </w:t>
            </w:r>
            <w:r>
              <w:rPr>
                <w:b/>
                <w:bCs/>
                <w:sz w:val="24"/>
                <w:szCs w:val="24"/>
              </w:rPr>
              <w:fldChar w:fldCharType="begin"/>
            </w:r>
            <w:r>
              <w:rPr>
                <w:b/>
                <w:bCs/>
              </w:rPr>
              <w:instrText xml:space="preserve">PAGE</w:instrText>
            </w:r>
            <w:r>
              <w:rPr>
                <w:b/>
                <w:bCs/>
                <w:sz w:val="24"/>
                <w:szCs w:val="24"/>
              </w:rPr>
              <w:fldChar w:fldCharType="separate"/>
            </w:r>
            <w:r>
              <w:rPr>
                <w:b/>
                <w:bCs/>
                <w:lang w:val="zh-CN"/>
              </w:rPr>
              <w:t>2</w:t>
            </w:r>
            <w:r>
              <w:rPr>
                <w:b/>
                <w:bCs/>
                <w:sz w:val="24"/>
                <w:szCs w:val="24"/>
              </w:rPr>
              <w:fldChar w:fldCharType="end"/>
            </w:r>
            <w:r>
              <w:rPr>
                <w:lang w:val="zh-CN"/>
              </w:rPr>
              <w:t xml:space="preserve"> / </w:t>
            </w:r>
            <w:r>
              <w:rPr>
                <w:b/>
                <w:bCs/>
                <w:sz w:val="24"/>
                <w:szCs w:val="24"/>
              </w:rPr>
              <w:fldChar w:fldCharType="begin"/>
            </w:r>
            <w:r>
              <w:rPr>
                <w:b/>
                <w:bCs/>
              </w:rPr>
              <w:instrText xml:space="preserve">NUMPAGES</w:instrText>
            </w:r>
            <w:r>
              <w:rPr>
                <w:b/>
                <w:bCs/>
                <w:sz w:val="24"/>
                <w:szCs w:val="24"/>
              </w:rPr>
              <w:fldChar w:fldCharType="separate"/>
            </w:r>
            <w:r>
              <w:rPr>
                <w:b/>
                <w:bCs/>
                <w:lang w:val="zh-CN"/>
              </w:rPr>
              <w:t>2</w:t>
            </w:r>
            <w:r>
              <w:rPr>
                <w:b/>
                <w:bCs/>
                <w:sz w:val="24"/>
                <w:szCs w:val="24"/>
              </w:rPr>
              <w:fldChar w:fldCharType="end"/>
            </w:r>
            <w:r>
              <w:rPr>
                <w:b/>
                <w:bCs/>
                <w:sz w:val="24"/>
                <w:szCs w:val="24"/>
              </w:rPr>
              <w:t xml:space="preserve">        </w:t>
            </w:r>
          </w:p>
          <w:p>
            <w:pPr>
              <w:pStyle w:val="16"/>
              <w:jc w:val="center"/>
            </w:pPr>
          </w:p>
        </w:sdtContent>
      </w:sdt>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52" w:lineRule="auto"/>
      </w:pPr>
      <w:r>
        <w:separator/>
      </w:r>
    </w:p>
  </w:footnote>
  <w:footnote w:type="continuationSeparator" w:id="1">
    <w:p>
      <w:pPr>
        <w:spacing w:before="0" w:after="0" w:line="252"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rPr>
        <w:b w:val="0"/>
        <w:bCs w:val="0"/>
      </w:rPr>
    </w:pPr>
    <w:r>
      <w:rPr>
        <w:rFonts w:hint="eastAsia" w:ascii="仿宋" w:hAnsi="仿宋" w:eastAsia="仿宋" w:cs="仿宋"/>
        <w:b w:val="0"/>
        <w:bCs w:val="0"/>
        <w:sz w:val="21"/>
        <w:szCs w:val="21"/>
        <w:lang w:val="en-US" w:eastAsia="zh-CN"/>
      </w:rPr>
      <w:t>广州松田职业学院增城校区E13-E15（12间）实训室强，弱电工程项目</w:t>
    </w:r>
    <w:r>
      <w:rPr>
        <w:rFonts w:hint="eastAsia" w:ascii="仿宋" w:hAnsi="仿宋" w:eastAsia="仿宋" w:cs="仿宋"/>
        <w:sz w:val="21"/>
        <w:szCs w:val="21"/>
        <w:lang w:val="en-US" w:eastAsia="zh-CN"/>
      </w:rPr>
      <w:t>B-XJ2021-11</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rPr>
        <w:rFonts w:hint="eastAsia" w:eastAsiaTheme="minorEastAsia"/>
        <w:lang w:eastAsia="zh-CN"/>
      </w:rPr>
    </w:pPr>
    <w:r>
      <w:rPr>
        <w:rFonts w:hint="eastAsia" w:eastAsiaTheme="minorEastAsia"/>
        <w:lang w:eastAsia="zh-CN"/>
      </w:rPr>
      <w:drawing>
        <wp:inline distT="0" distB="0" distL="114300" distR="114300">
          <wp:extent cx="1195070" cy="347345"/>
          <wp:effectExtent l="0" t="0" r="5080" b="14605"/>
          <wp:docPr id="1" name="图片 1" descr="广州松田职业学院"/>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广州松田职业学院"/>
                  <pic:cNvPicPr>
                    <a:picLocks noChangeAspect="1"/>
                  </pic:cNvPicPr>
                </pic:nvPicPr>
                <pic:blipFill>
                  <a:blip r:embed="rId1"/>
                  <a:stretch>
                    <a:fillRect/>
                  </a:stretch>
                </pic:blipFill>
                <pic:spPr>
                  <a:xfrm>
                    <a:off x="0" y="0"/>
                    <a:ext cx="1195070" cy="347345"/>
                  </a:xfrm>
                  <a:prstGeom prst="rect">
                    <a:avLst/>
                  </a:prstGeom>
                </pic:spPr>
              </pic:pic>
            </a:graphicData>
          </a:graphic>
        </wp:inline>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pPr>
    <w:r>
      <w:rPr>
        <w:rFonts w:hint="eastAsia" w:eastAsiaTheme="minorEastAsia"/>
        <w:lang w:eastAsia="zh-CN"/>
      </w:rPr>
      <w:drawing>
        <wp:inline distT="0" distB="0" distL="114300" distR="114300">
          <wp:extent cx="1195070" cy="347345"/>
          <wp:effectExtent l="0" t="0" r="5080" b="14605"/>
          <wp:docPr id="3" name="图片 3" descr="广州松田职业学院"/>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广州松田职业学院"/>
                  <pic:cNvPicPr>
                    <a:picLocks noChangeAspect="1"/>
                  </pic:cNvPicPr>
                </pic:nvPicPr>
                <pic:blipFill>
                  <a:blip r:embed="rId1"/>
                  <a:stretch>
                    <a:fillRect/>
                  </a:stretch>
                </pic:blipFill>
                <pic:spPr>
                  <a:xfrm>
                    <a:off x="0" y="0"/>
                    <a:ext cx="1195070" cy="347345"/>
                  </a:xfrm>
                  <a:prstGeom prst="rect">
                    <a:avLst/>
                  </a:prstGeom>
                </pic:spPr>
              </pic:pic>
            </a:graphicData>
          </a:graphic>
        </wp:inline>
      </w:drawing>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rPr>
        <w:rFonts w:hint="eastAsia"/>
        <w:lang w:eastAsia="zh-CN"/>
      </w:rPr>
    </w:pPr>
    <w:r>
      <w:rPr>
        <w:rFonts w:hint="eastAsia" w:eastAsiaTheme="minorEastAsia"/>
        <w:lang w:eastAsia="zh-CN"/>
      </w:rPr>
      <w:drawing>
        <wp:inline distT="0" distB="0" distL="114300" distR="114300">
          <wp:extent cx="1195070" cy="347345"/>
          <wp:effectExtent l="0" t="0" r="5080" b="14605"/>
          <wp:docPr id="2" name="图片 2" descr="广州松田职业学院"/>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广州松田职业学院"/>
                  <pic:cNvPicPr>
                    <a:picLocks noChangeAspect="1"/>
                  </pic:cNvPicPr>
                </pic:nvPicPr>
                <pic:blipFill>
                  <a:blip r:embed="rId1"/>
                  <a:stretch>
                    <a:fillRect/>
                  </a:stretch>
                </pic:blipFill>
                <pic:spPr>
                  <a:xfrm>
                    <a:off x="0" y="0"/>
                    <a:ext cx="1195070" cy="347345"/>
                  </a:xfrm>
                  <a:prstGeom prst="rect">
                    <a:avLst/>
                  </a:prstGeom>
                </pic:spPr>
              </pic:pic>
            </a:graphicData>
          </a:graphic>
        </wp:inline>
      </w:drawing>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rPr>
        <w:rFonts w:hint="default" w:ascii="仿宋" w:hAnsi="仿宋" w:eastAsia="仿宋" w:cs="仿宋"/>
        <w:sz w:val="21"/>
        <w:szCs w:val="21"/>
        <w:lang w:val="en-US" w:eastAsia="zh-CN"/>
      </w:rP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69C1BF3"/>
    <w:multiLevelType w:val="singleLevel"/>
    <w:tmpl w:val="F69C1BF3"/>
    <w:lvl w:ilvl="0" w:tentative="0">
      <w:start w:val="2"/>
      <w:numFmt w:val="chineseCounting"/>
      <w:suff w:val="nothing"/>
      <w:lvlText w:val="%1、"/>
      <w:lvlJc w:val="left"/>
      <w:rPr>
        <w:rFonts w:hint="eastAsia"/>
      </w:rPr>
    </w:lvl>
  </w:abstractNum>
  <w:abstractNum w:abstractNumId="1">
    <w:nsid w:val="047476F1"/>
    <w:multiLevelType w:val="multilevel"/>
    <w:tmpl w:val="047476F1"/>
    <w:lvl w:ilvl="0" w:tentative="0">
      <w:start w:val="1"/>
      <w:numFmt w:val="decimal"/>
      <w:lvlText w:val="（%1）"/>
      <w:lvlJc w:val="left"/>
      <w:pPr>
        <w:ind w:left="1428" w:hanging="720"/>
      </w:pPr>
      <w:rPr>
        <w:rFonts w:hint="default"/>
      </w:rPr>
    </w:lvl>
    <w:lvl w:ilvl="1" w:tentative="0">
      <w:start w:val="1"/>
      <w:numFmt w:val="lowerLetter"/>
      <w:lvlText w:val="%2)"/>
      <w:lvlJc w:val="left"/>
      <w:pPr>
        <w:ind w:left="1548" w:hanging="420"/>
      </w:pPr>
    </w:lvl>
    <w:lvl w:ilvl="2" w:tentative="0">
      <w:start w:val="1"/>
      <w:numFmt w:val="lowerRoman"/>
      <w:lvlText w:val="%3."/>
      <w:lvlJc w:val="right"/>
      <w:pPr>
        <w:ind w:left="1968" w:hanging="420"/>
      </w:pPr>
    </w:lvl>
    <w:lvl w:ilvl="3" w:tentative="0">
      <w:start w:val="1"/>
      <w:numFmt w:val="decimal"/>
      <w:lvlText w:val="%4."/>
      <w:lvlJc w:val="left"/>
      <w:pPr>
        <w:ind w:left="2388" w:hanging="420"/>
      </w:pPr>
    </w:lvl>
    <w:lvl w:ilvl="4" w:tentative="0">
      <w:start w:val="1"/>
      <w:numFmt w:val="lowerLetter"/>
      <w:lvlText w:val="%5)"/>
      <w:lvlJc w:val="left"/>
      <w:pPr>
        <w:ind w:left="2808" w:hanging="420"/>
      </w:pPr>
    </w:lvl>
    <w:lvl w:ilvl="5" w:tentative="0">
      <w:start w:val="1"/>
      <w:numFmt w:val="lowerRoman"/>
      <w:lvlText w:val="%6."/>
      <w:lvlJc w:val="right"/>
      <w:pPr>
        <w:ind w:left="3228" w:hanging="420"/>
      </w:pPr>
    </w:lvl>
    <w:lvl w:ilvl="6" w:tentative="0">
      <w:start w:val="1"/>
      <w:numFmt w:val="decimal"/>
      <w:lvlText w:val="%7."/>
      <w:lvlJc w:val="left"/>
      <w:pPr>
        <w:ind w:left="3648" w:hanging="420"/>
      </w:pPr>
    </w:lvl>
    <w:lvl w:ilvl="7" w:tentative="0">
      <w:start w:val="1"/>
      <w:numFmt w:val="lowerLetter"/>
      <w:lvlText w:val="%8)"/>
      <w:lvlJc w:val="left"/>
      <w:pPr>
        <w:ind w:left="4068" w:hanging="420"/>
      </w:pPr>
    </w:lvl>
    <w:lvl w:ilvl="8" w:tentative="0">
      <w:start w:val="1"/>
      <w:numFmt w:val="lowerRoman"/>
      <w:lvlText w:val="%9."/>
      <w:lvlJc w:val="right"/>
      <w:pPr>
        <w:ind w:left="4488" w:hanging="420"/>
      </w:pPr>
    </w:lvl>
  </w:abstractNum>
  <w:abstractNum w:abstractNumId="2">
    <w:nsid w:val="23F05992"/>
    <w:multiLevelType w:val="multilevel"/>
    <w:tmpl w:val="23F05992"/>
    <w:lvl w:ilvl="0" w:tentative="0">
      <w:start w:val="1"/>
      <w:numFmt w:val="decimal"/>
      <w:lvlText w:val="%1、"/>
      <w:lvlJc w:val="left"/>
      <w:pPr>
        <w:ind w:left="720" w:hanging="720"/>
      </w:pPr>
      <w:rPr>
        <w:rFonts w:hint="default"/>
        <w:color w:val="auto"/>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
    <w:nsid w:val="5CCE0CAE"/>
    <w:multiLevelType w:val="multilevel"/>
    <w:tmpl w:val="5CCE0CAE"/>
    <w:lvl w:ilvl="0" w:tentative="0">
      <w:start w:val="1"/>
      <w:numFmt w:val="decimal"/>
      <w:lvlText w:val="%1."/>
      <w:lvlJc w:val="left"/>
      <w:pPr>
        <w:tabs>
          <w:tab w:val="left" w:pos="1469"/>
        </w:tabs>
        <w:ind w:left="1469" w:hanging="419"/>
      </w:pPr>
      <w:rPr>
        <w:rFonts w:hint="eastAsia"/>
      </w:rPr>
    </w:lvl>
    <w:lvl w:ilvl="1" w:tentative="0">
      <w:start w:val="1"/>
      <w:numFmt w:val="decimal"/>
      <w:lvlText w:val="%2."/>
      <w:lvlJc w:val="left"/>
      <w:pPr>
        <w:tabs>
          <w:tab w:val="left" w:pos="839"/>
        </w:tabs>
        <w:ind w:left="839" w:hanging="419"/>
      </w:pPr>
      <w:rPr>
        <w:rFonts w:hint="eastAsia"/>
        <w:b w:val="0"/>
      </w:r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4">
    <w:nsid w:val="5F4057F3"/>
    <w:multiLevelType w:val="multilevel"/>
    <w:tmpl w:val="5F4057F3"/>
    <w:lvl w:ilvl="0" w:tentative="0">
      <w:start w:val="1"/>
      <w:numFmt w:val="decimal"/>
      <w:lvlText w:val="%1."/>
      <w:lvlJc w:val="left"/>
      <w:pPr>
        <w:tabs>
          <w:tab w:val="left" w:pos="1469"/>
        </w:tabs>
        <w:ind w:left="1469" w:hanging="419"/>
      </w:pPr>
      <w:rPr>
        <w:rFonts w:hint="eastAsia"/>
      </w:rPr>
    </w:lvl>
    <w:lvl w:ilvl="1" w:tentative="0">
      <w:start w:val="1"/>
      <w:numFmt w:val="decimal"/>
      <w:lvlText w:val="%2."/>
      <w:lvlJc w:val="left"/>
      <w:pPr>
        <w:tabs>
          <w:tab w:val="left" w:pos="839"/>
        </w:tabs>
        <w:ind w:left="839" w:hanging="419"/>
      </w:pPr>
      <w:rPr>
        <w:rFonts w:hint="eastAsia"/>
        <w:b w:val="0"/>
      </w:rPr>
    </w:lvl>
    <w:lvl w:ilvl="2" w:tentative="0">
      <w:start w:val="1"/>
      <w:numFmt w:val="lowerRoman"/>
      <w:lvlText w:val="%3."/>
      <w:lvlJc w:val="right"/>
      <w:pPr>
        <w:tabs>
          <w:tab w:val="left" w:pos="1260"/>
        </w:tabs>
        <w:ind w:left="1260" w:hanging="420"/>
      </w:pPr>
      <w:rPr>
        <w:rFonts w:hint="eastAsia"/>
      </w:rPr>
    </w:lvl>
    <w:lvl w:ilvl="3" w:tentative="0">
      <w:start w:val="1"/>
      <w:numFmt w:val="decimal"/>
      <w:lvlText w:val="%4."/>
      <w:lvlJc w:val="left"/>
      <w:pPr>
        <w:tabs>
          <w:tab w:val="left" w:pos="1680"/>
        </w:tabs>
        <w:ind w:left="1680" w:hanging="420"/>
      </w:pPr>
      <w:rPr>
        <w:rFonts w:hint="eastAsia"/>
      </w:rPr>
    </w:lvl>
    <w:lvl w:ilvl="4" w:tentative="0">
      <w:start w:val="1"/>
      <w:numFmt w:val="lowerLetter"/>
      <w:lvlText w:val="%5)"/>
      <w:lvlJc w:val="left"/>
      <w:pPr>
        <w:tabs>
          <w:tab w:val="left" w:pos="2100"/>
        </w:tabs>
        <w:ind w:left="2100" w:hanging="420"/>
      </w:pPr>
      <w:rPr>
        <w:rFonts w:hint="eastAsia"/>
      </w:rPr>
    </w:lvl>
    <w:lvl w:ilvl="5" w:tentative="0">
      <w:start w:val="1"/>
      <w:numFmt w:val="lowerRoman"/>
      <w:lvlText w:val="%6."/>
      <w:lvlJc w:val="right"/>
      <w:pPr>
        <w:tabs>
          <w:tab w:val="left" w:pos="2520"/>
        </w:tabs>
        <w:ind w:left="2520" w:hanging="420"/>
      </w:pPr>
      <w:rPr>
        <w:rFonts w:hint="eastAsia"/>
      </w:rPr>
    </w:lvl>
    <w:lvl w:ilvl="6" w:tentative="0">
      <w:start w:val="1"/>
      <w:numFmt w:val="decimal"/>
      <w:lvlText w:val="%7."/>
      <w:lvlJc w:val="left"/>
      <w:pPr>
        <w:tabs>
          <w:tab w:val="left" w:pos="2940"/>
        </w:tabs>
        <w:ind w:left="2940" w:hanging="420"/>
      </w:pPr>
      <w:rPr>
        <w:rFonts w:hint="eastAsia"/>
      </w:rPr>
    </w:lvl>
    <w:lvl w:ilvl="7" w:tentative="0">
      <w:start w:val="1"/>
      <w:numFmt w:val="lowerLetter"/>
      <w:lvlText w:val="%8)"/>
      <w:lvlJc w:val="left"/>
      <w:pPr>
        <w:tabs>
          <w:tab w:val="left" w:pos="3360"/>
        </w:tabs>
        <w:ind w:left="3360" w:hanging="420"/>
      </w:pPr>
      <w:rPr>
        <w:rFonts w:hint="eastAsia"/>
      </w:rPr>
    </w:lvl>
    <w:lvl w:ilvl="8" w:tentative="0">
      <w:start w:val="1"/>
      <w:numFmt w:val="lowerRoman"/>
      <w:lvlText w:val="%9."/>
      <w:lvlJc w:val="right"/>
      <w:pPr>
        <w:tabs>
          <w:tab w:val="left" w:pos="3780"/>
        </w:tabs>
        <w:ind w:left="3780" w:hanging="420"/>
      </w:pPr>
      <w:rPr>
        <w:rFonts w:hint="eastAsia"/>
      </w:rPr>
    </w:lvl>
  </w:abstractNum>
  <w:num w:numId="1">
    <w:abstractNumId w:val="3"/>
  </w:num>
  <w:num w:numId="2">
    <w:abstractNumId w:val="1"/>
  </w:num>
  <w:num w:numId="3">
    <w:abstractNumId w:val="4"/>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documentProtection w:enforcement="0"/>
  <w:defaultTabStop w:val="420"/>
  <w:drawingGridHorizontalSpacing w:val="11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B0F09"/>
    <w:rsid w:val="0000490C"/>
    <w:rsid w:val="000569E1"/>
    <w:rsid w:val="00074B20"/>
    <w:rsid w:val="00082572"/>
    <w:rsid w:val="000934D4"/>
    <w:rsid w:val="000F4F45"/>
    <w:rsid w:val="001037BF"/>
    <w:rsid w:val="0013118F"/>
    <w:rsid w:val="001561E9"/>
    <w:rsid w:val="00176CD4"/>
    <w:rsid w:val="001772BC"/>
    <w:rsid w:val="00182C6E"/>
    <w:rsid w:val="001A5B43"/>
    <w:rsid w:val="001B719E"/>
    <w:rsid w:val="001C6943"/>
    <w:rsid w:val="00235C32"/>
    <w:rsid w:val="00244E90"/>
    <w:rsid w:val="002657F7"/>
    <w:rsid w:val="002772BB"/>
    <w:rsid w:val="002A0474"/>
    <w:rsid w:val="002A633A"/>
    <w:rsid w:val="002C2C3D"/>
    <w:rsid w:val="002C4297"/>
    <w:rsid w:val="00334E6F"/>
    <w:rsid w:val="003570A0"/>
    <w:rsid w:val="003C60EF"/>
    <w:rsid w:val="003E6439"/>
    <w:rsid w:val="003F20A6"/>
    <w:rsid w:val="00404FA2"/>
    <w:rsid w:val="004242F4"/>
    <w:rsid w:val="0043243C"/>
    <w:rsid w:val="00441955"/>
    <w:rsid w:val="004B66B1"/>
    <w:rsid w:val="00502F52"/>
    <w:rsid w:val="00582530"/>
    <w:rsid w:val="00590957"/>
    <w:rsid w:val="005A5A4D"/>
    <w:rsid w:val="005F1FC8"/>
    <w:rsid w:val="00630374"/>
    <w:rsid w:val="006D2FCE"/>
    <w:rsid w:val="006F3C71"/>
    <w:rsid w:val="006F5FBA"/>
    <w:rsid w:val="007B0F09"/>
    <w:rsid w:val="007B2319"/>
    <w:rsid w:val="00820F76"/>
    <w:rsid w:val="00865B30"/>
    <w:rsid w:val="00874219"/>
    <w:rsid w:val="008902DC"/>
    <w:rsid w:val="009123D7"/>
    <w:rsid w:val="00916532"/>
    <w:rsid w:val="00923C7E"/>
    <w:rsid w:val="00936704"/>
    <w:rsid w:val="009606BC"/>
    <w:rsid w:val="00967E57"/>
    <w:rsid w:val="00994E59"/>
    <w:rsid w:val="009B7DAD"/>
    <w:rsid w:val="00A148CE"/>
    <w:rsid w:val="00A24465"/>
    <w:rsid w:val="00A40610"/>
    <w:rsid w:val="00A4220E"/>
    <w:rsid w:val="00A44A63"/>
    <w:rsid w:val="00A64A5B"/>
    <w:rsid w:val="00AD29A3"/>
    <w:rsid w:val="00AF3C2A"/>
    <w:rsid w:val="00B14C37"/>
    <w:rsid w:val="00B54440"/>
    <w:rsid w:val="00B554E7"/>
    <w:rsid w:val="00BD49FB"/>
    <w:rsid w:val="00BD7232"/>
    <w:rsid w:val="00BE1921"/>
    <w:rsid w:val="00C035B5"/>
    <w:rsid w:val="00C66E1E"/>
    <w:rsid w:val="00C676BA"/>
    <w:rsid w:val="00C81AB4"/>
    <w:rsid w:val="00C857BF"/>
    <w:rsid w:val="00CA25CB"/>
    <w:rsid w:val="00D2102C"/>
    <w:rsid w:val="00D36D52"/>
    <w:rsid w:val="00D56DEA"/>
    <w:rsid w:val="00E11567"/>
    <w:rsid w:val="00E3310A"/>
    <w:rsid w:val="00E33B9E"/>
    <w:rsid w:val="00E33C1C"/>
    <w:rsid w:val="00E95973"/>
    <w:rsid w:val="00ED2437"/>
    <w:rsid w:val="00EE3803"/>
    <w:rsid w:val="00F0149B"/>
    <w:rsid w:val="00F8646A"/>
    <w:rsid w:val="00F876DE"/>
    <w:rsid w:val="00FF1750"/>
    <w:rsid w:val="00FF655F"/>
    <w:rsid w:val="28931B52"/>
    <w:rsid w:val="2B226E34"/>
    <w:rsid w:val="318B3A51"/>
    <w:rsid w:val="3EF74521"/>
    <w:rsid w:val="3F592C0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nhideWhenUsed="0" w:uiPriority="0" w:semiHidden="0" w:name="Normal Indent"/>
    <w:lsdException w:uiPriority="99" w:name="footnote text"/>
    <w:lsdException w:uiPriority="99" w:name="annotation text"/>
    <w:lsdException w:qFormat="1"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nhideWhenUsed="0" w:uiPriority="0" w:semiHidden="0"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60" w:line="252" w:lineRule="auto"/>
      <w:jc w:val="both"/>
    </w:pPr>
    <w:rPr>
      <w:rFonts w:asciiTheme="minorHAnsi" w:hAnsiTheme="minorHAnsi" w:eastAsiaTheme="minorEastAsia" w:cstheme="minorBidi"/>
      <w:sz w:val="22"/>
      <w:szCs w:val="22"/>
      <w:lang w:val="en-US" w:eastAsia="zh-CN" w:bidi="ar-SA"/>
    </w:rPr>
  </w:style>
  <w:style w:type="paragraph" w:styleId="2">
    <w:name w:val="heading 1"/>
    <w:basedOn w:val="1"/>
    <w:next w:val="1"/>
    <w:link w:val="27"/>
    <w:qFormat/>
    <w:uiPriority w:val="9"/>
    <w:pPr>
      <w:keepNext/>
      <w:keepLines/>
      <w:spacing w:before="320" w:after="40"/>
      <w:outlineLvl w:val="0"/>
    </w:pPr>
    <w:rPr>
      <w:rFonts w:asciiTheme="majorHAnsi" w:hAnsiTheme="majorHAnsi" w:eastAsiaTheme="majorEastAsia" w:cstheme="majorBidi"/>
      <w:b/>
      <w:bCs/>
      <w:caps/>
      <w:spacing w:val="4"/>
      <w:sz w:val="28"/>
      <w:szCs w:val="28"/>
    </w:rPr>
  </w:style>
  <w:style w:type="paragraph" w:styleId="3">
    <w:name w:val="heading 2"/>
    <w:basedOn w:val="1"/>
    <w:next w:val="1"/>
    <w:link w:val="28"/>
    <w:semiHidden/>
    <w:unhideWhenUsed/>
    <w:qFormat/>
    <w:uiPriority w:val="9"/>
    <w:pPr>
      <w:keepNext/>
      <w:keepLines/>
      <w:spacing w:before="120" w:after="0"/>
      <w:outlineLvl w:val="1"/>
    </w:pPr>
    <w:rPr>
      <w:rFonts w:asciiTheme="majorHAnsi" w:hAnsiTheme="majorHAnsi" w:eastAsiaTheme="majorEastAsia" w:cstheme="majorBidi"/>
      <w:b/>
      <w:bCs/>
      <w:sz w:val="28"/>
      <w:szCs w:val="28"/>
    </w:rPr>
  </w:style>
  <w:style w:type="paragraph" w:styleId="4">
    <w:name w:val="heading 3"/>
    <w:basedOn w:val="1"/>
    <w:next w:val="1"/>
    <w:link w:val="29"/>
    <w:semiHidden/>
    <w:unhideWhenUsed/>
    <w:qFormat/>
    <w:uiPriority w:val="9"/>
    <w:pPr>
      <w:keepNext/>
      <w:keepLines/>
      <w:spacing w:before="120" w:after="0"/>
      <w:outlineLvl w:val="2"/>
    </w:pPr>
    <w:rPr>
      <w:rFonts w:asciiTheme="majorHAnsi" w:hAnsiTheme="majorHAnsi" w:eastAsiaTheme="majorEastAsia" w:cstheme="majorBidi"/>
      <w:spacing w:val="4"/>
      <w:sz w:val="24"/>
      <w:szCs w:val="24"/>
    </w:rPr>
  </w:style>
  <w:style w:type="paragraph" w:styleId="5">
    <w:name w:val="heading 4"/>
    <w:basedOn w:val="1"/>
    <w:next w:val="1"/>
    <w:link w:val="30"/>
    <w:semiHidden/>
    <w:unhideWhenUsed/>
    <w:qFormat/>
    <w:uiPriority w:val="9"/>
    <w:pPr>
      <w:keepNext/>
      <w:keepLines/>
      <w:spacing w:before="120" w:after="0"/>
      <w:outlineLvl w:val="3"/>
    </w:pPr>
    <w:rPr>
      <w:rFonts w:asciiTheme="majorHAnsi" w:hAnsiTheme="majorHAnsi" w:eastAsiaTheme="majorEastAsia" w:cstheme="majorBidi"/>
      <w:i/>
      <w:iCs/>
      <w:sz w:val="24"/>
      <w:szCs w:val="24"/>
    </w:rPr>
  </w:style>
  <w:style w:type="paragraph" w:styleId="6">
    <w:name w:val="heading 5"/>
    <w:basedOn w:val="1"/>
    <w:next w:val="1"/>
    <w:link w:val="31"/>
    <w:semiHidden/>
    <w:unhideWhenUsed/>
    <w:qFormat/>
    <w:uiPriority w:val="9"/>
    <w:pPr>
      <w:keepNext/>
      <w:keepLines/>
      <w:spacing w:before="120" w:after="0"/>
      <w:outlineLvl w:val="4"/>
    </w:pPr>
    <w:rPr>
      <w:rFonts w:asciiTheme="majorHAnsi" w:hAnsiTheme="majorHAnsi" w:eastAsiaTheme="majorEastAsia" w:cstheme="majorBidi"/>
      <w:b/>
      <w:bCs/>
    </w:rPr>
  </w:style>
  <w:style w:type="paragraph" w:styleId="7">
    <w:name w:val="heading 6"/>
    <w:basedOn w:val="1"/>
    <w:next w:val="1"/>
    <w:link w:val="32"/>
    <w:semiHidden/>
    <w:unhideWhenUsed/>
    <w:qFormat/>
    <w:uiPriority w:val="9"/>
    <w:pPr>
      <w:keepNext/>
      <w:keepLines/>
      <w:spacing w:before="120" w:after="0"/>
      <w:outlineLvl w:val="5"/>
    </w:pPr>
    <w:rPr>
      <w:rFonts w:asciiTheme="majorHAnsi" w:hAnsiTheme="majorHAnsi" w:eastAsiaTheme="majorEastAsia" w:cstheme="majorBidi"/>
      <w:b/>
      <w:bCs/>
      <w:i/>
      <w:iCs/>
    </w:rPr>
  </w:style>
  <w:style w:type="paragraph" w:styleId="8">
    <w:name w:val="heading 7"/>
    <w:basedOn w:val="1"/>
    <w:next w:val="1"/>
    <w:link w:val="33"/>
    <w:semiHidden/>
    <w:unhideWhenUsed/>
    <w:qFormat/>
    <w:uiPriority w:val="9"/>
    <w:pPr>
      <w:keepNext/>
      <w:keepLines/>
      <w:spacing w:before="120" w:after="0"/>
      <w:outlineLvl w:val="6"/>
    </w:pPr>
    <w:rPr>
      <w:i/>
      <w:iCs/>
    </w:rPr>
  </w:style>
  <w:style w:type="paragraph" w:styleId="9">
    <w:name w:val="heading 8"/>
    <w:basedOn w:val="1"/>
    <w:next w:val="1"/>
    <w:link w:val="34"/>
    <w:semiHidden/>
    <w:unhideWhenUsed/>
    <w:qFormat/>
    <w:uiPriority w:val="9"/>
    <w:pPr>
      <w:keepNext/>
      <w:keepLines/>
      <w:spacing w:before="120" w:after="0"/>
      <w:outlineLvl w:val="7"/>
    </w:pPr>
    <w:rPr>
      <w:b/>
      <w:bCs/>
    </w:rPr>
  </w:style>
  <w:style w:type="paragraph" w:styleId="10">
    <w:name w:val="heading 9"/>
    <w:basedOn w:val="1"/>
    <w:next w:val="1"/>
    <w:link w:val="35"/>
    <w:semiHidden/>
    <w:unhideWhenUsed/>
    <w:qFormat/>
    <w:uiPriority w:val="9"/>
    <w:pPr>
      <w:keepNext/>
      <w:keepLines/>
      <w:spacing w:before="120" w:after="0"/>
      <w:outlineLvl w:val="8"/>
    </w:pPr>
    <w:rPr>
      <w:i/>
      <w:iCs/>
    </w:rPr>
  </w:style>
  <w:style w:type="character" w:default="1" w:styleId="24">
    <w:name w:val="Default Paragraph Font"/>
    <w:semiHidden/>
    <w:unhideWhenUsed/>
    <w:qFormat/>
    <w:uiPriority w:val="1"/>
  </w:style>
  <w:style w:type="table" w:default="1" w:styleId="23">
    <w:name w:val="Normal Table"/>
    <w:semiHidden/>
    <w:unhideWhenUsed/>
    <w:qFormat/>
    <w:uiPriority w:val="99"/>
    <w:tblPr>
      <w:tblCellMar>
        <w:top w:w="0" w:type="dxa"/>
        <w:left w:w="108" w:type="dxa"/>
        <w:bottom w:w="0" w:type="dxa"/>
        <w:right w:w="108" w:type="dxa"/>
      </w:tblCellMar>
    </w:tblPr>
  </w:style>
  <w:style w:type="paragraph" w:styleId="11">
    <w:name w:val="Normal Indent"/>
    <w:basedOn w:val="1"/>
    <w:uiPriority w:val="0"/>
    <w:pPr>
      <w:widowControl w:val="0"/>
      <w:spacing w:after="0" w:line="240" w:lineRule="auto"/>
      <w:ind w:firstLine="420"/>
    </w:pPr>
    <w:rPr>
      <w:rFonts w:ascii="Times New Roman" w:hAnsi="Times New Roman" w:eastAsia="宋体" w:cs="Times New Roman"/>
      <w:kern w:val="2"/>
      <w:sz w:val="21"/>
      <w:szCs w:val="20"/>
    </w:rPr>
  </w:style>
  <w:style w:type="paragraph" w:styleId="12">
    <w:name w:val="caption"/>
    <w:basedOn w:val="1"/>
    <w:next w:val="1"/>
    <w:semiHidden/>
    <w:unhideWhenUsed/>
    <w:qFormat/>
    <w:uiPriority w:val="35"/>
    <w:rPr>
      <w:b/>
      <w:bCs/>
      <w:sz w:val="18"/>
      <w:szCs w:val="18"/>
    </w:rPr>
  </w:style>
  <w:style w:type="paragraph" w:styleId="13">
    <w:name w:val="Body Text"/>
    <w:basedOn w:val="1"/>
    <w:link w:val="57"/>
    <w:semiHidden/>
    <w:unhideWhenUsed/>
    <w:uiPriority w:val="99"/>
    <w:pPr>
      <w:spacing w:after="120"/>
    </w:pPr>
  </w:style>
  <w:style w:type="paragraph" w:styleId="14">
    <w:name w:val="toc 3"/>
    <w:basedOn w:val="1"/>
    <w:next w:val="1"/>
    <w:unhideWhenUsed/>
    <w:qFormat/>
    <w:uiPriority w:val="39"/>
    <w:pPr>
      <w:spacing w:after="100" w:line="259" w:lineRule="auto"/>
      <w:ind w:left="440"/>
      <w:jc w:val="left"/>
    </w:pPr>
    <w:rPr>
      <w:rFonts w:cs="Times New Roman"/>
    </w:rPr>
  </w:style>
  <w:style w:type="paragraph" w:styleId="15">
    <w:name w:val="Plain Text"/>
    <w:basedOn w:val="1"/>
    <w:link w:val="56"/>
    <w:unhideWhenUsed/>
    <w:uiPriority w:val="0"/>
    <w:rPr>
      <w:rFonts w:hAnsi="Courier New" w:cs="Courier New" w:asciiTheme="minorEastAsia"/>
    </w:rPr>
  </w:style>
  <w:style w:type="paragraph" w:styleId="16">
    <w:name w:val="footer"/>
    <w:basedOn w:val="1"/>
    <w:link w:val="52"/>
    <w:unhideWhenUsed/>
    <w:uiPriority w:val="99"/>
    <w:pPr>
      <w:tabs>
        <w:tab w:val="center" w:pos="4153"/>
        <w:tab w:val="right" w:pos="8306"/>
      </w:tabs>
      <w:snapToGrid w:val="0"/>
      <w:spacing w:line="240" w:lineRule="auto"/>
      <w:jc w:val="left"/>
    </w:pPr>
    <w:rPr>
      <w:sz w:val="18"/>
      <w:szCs w:val="18"/>
    </w:rPr>
  </w:style>
  <w:style w:type="paragraph" w:styleId="17">
    <w:name w:val="header"/>
    <w:basedOn w:val="1"/>
    <w:link w:val="51"/>
    <w:unhideWhenUsed/>
    <w:qFormat/>
    <w:uiPriority w:val="99"/>
    <w:pPr>
      <w:pBdr>
        <w:bottom w:val="single" w:color="auto" w:sz="6" w:space="1"/>
      </w:pBdr>
      <w:tabs>
        <w:tab w:val="center" w:pos="4153"/>
        <w:tab w:val="right" w:pos="8306"/>
      </w:tabs>
      <w:snapToGrid w:val="0"/>
      <w:spacing w:line="240" w:lineRule="auto"/>
      <w:jc w:val="center"/>
    </w:pPr>
    <w:rPr>
      <w:sz w:val="18"/>
      <w:szCs w:val="18"/>
    </w:rPr>
  </w:style>
  <w:style w:type="paragraph" w:styleId="18">
    <w:name w:val="toc 1"/>
    <w:basedOn w:val="1"/>
    <w:next w:val="1"/>
    <w:unhideWhenUsed/>
    <w:qFormat/>
    <w:uiPriority w:val="39"/>
    <w:pPr>
      <w:spacing w:after="100" w:line="259" w:lineRule="auto"/>
      <w:jc w:val="left"/>
    </w:pPr>
    <w:rPr>
      <w:rFonts w:cs="Times New Roman"/>
    </w:rPr>
  </w:style>
  <w:style w:type="paragraph" w:styleId="19">
    <w:name w:val="Subtitle"/>
    <w:basedOn w:val="1"/>
    <w:next w:val="1"/>
    <w:link w:val="37"/>
    <w:qFormat/>
    <w:uiPriority w:val="11"/>
    <w:pPr>
      <w:spacing w:after="240"/>
      <w:jc w:val="center"/>
    </w:pPr>
    <w:rPr>
      <w:rFonts w:asciiTheme="majorHAnsi" w:hAnsiTheme="majorHAnsi" w:eastAsiaTheme="majorEastAsia" w:cstheme="majorBidi"/>
      <w:sz w:val="24"/>
      <w:szCs w:val="24"/>
    </w:rPr>
  </w:style>
  <w:style w:type="paragraph" w:styleId="20">
    <w:name w:val="Body Text Indent 3"/>
    <w:basedOn w:val="1"/>
    <w:link w:val="54"/>
    <w:uiPriority w:val="0"/>
    <w:pPr>
      <w:widowControl w:val="0"/>
      <w:spacing w:after="120" w:line="240" w:lineRule="auto"/>
      <w:ind w:left="420" w:leftChars="200"/>
    </w:pPr>
    <w:rPr>
      <w:rFonts w:ascii="Times New Roman" w:hAnsi="Times New Roman" w:eastAsia="宋体" w:cs="Times New Roman"/>
      <w:kern w:val="2"/>
      <w:sz w:val="16"/>
      <w:szCs w:val="16"/>
    </w:rPr>
  </w:style>
  <w:style w:type="paragraph" w:styleId="21">
    <w:name w:val="toc 2"/>
    <w:basedOn w:val="1"/>
    <w:next w:val="1"/>
    <w:unhideWhenUsed/>
    <w:qFormat/>
    <w:uiPriority w:val="39"/>
    <w:pPr>
      <w:spacing w:after="100" w:line="259" w:lineRule="auto"/>
      <w:ind w:left="220"/>
      <w:jc w:val="left"/>
    </w:pPr>
    <w:rPr>
      <w:rFonts w:cs="Times New Roman"/>
    </w:rPr>
  </w:style>
  <w:style w:type="paragraph" w:styleId="22">
    <w:name w:val="Title"/>
    <w:basedOn w:val="1"/>
    <w:next w:val="1"/>
    <w:link w:val="36"/>
    <w:qFormat/>
    <w:uiPriority w:val="10"/>
    <w:pPr>
      <w:spacing w:after="0" w:line="240" w:lineRule="auto"/>
      <w:contextualSpacing/>
      <w:jc w:val="center"/>
    </w:pPr>
    <w:rPr>
      <w:rFonts w:asciiTheme="majorHAnsi" w:hAnsiTheme="majorHAnsi" w:eastAsiaTheme="majorEastAsia" w:cstheme="majorBidi"/>
      <w:b/>
      <w:bCs/>
      <w:spacing w:val="-7"/>
      <w:sz w:val="48"/>
      <w:szCs w:val="48"/>
    </w:rPr>
  </w:style>
  <w:style w:type="character" w:styleId="25">
    <w:name w:val="Strong"/>
    <w:basedOn w:val="24"/>
    <w:qFormat/>
    <w:uiPriority w:val="22"/>
    <w:rPr>
      <w:b/>
      <w:bCs/>
      <w:color w:val="auto"/>
    </w:rPr>
  </w:style>
  <w:style w:type="character" w:styleId="26">
    <w:name w:val="Emphasis"/>
    <w:basedOn w:val="24"/>
    <w:qFormat/>
    <w:uiPriority w:val="20"/>
    <w:rPr>
      <w:i/>
      <w:iCs/>
      <w:color w:val="auto"/>
    </w:rPr>
  </w:style>
  <w:style w:type="character" w:customStyle="1" w:styleId="27">
    <w:name w:val="标题 1 字符"/>
    <w:basedOn w:val="24"/>
    <w:link w:val="2"/>
    <w:qFormat/>
    <w:uiPriority w:val="9"/>
    <w:rPr>
      <w:rFonts w:asciiTheme="majorHAnsi" w:hAnsiTheme="majorHAnsi" w:eastAsiaTheme="majorEastAsia" w:cstheme="majorBidi"/>
      <w:b/>
      <w:bCs/>
      <w:caps/>
      <w:spacing w:val="4"/>
      <w:sz w:val="28"/>
      <w:szCs w:val="28"/>
    </w:rPr>
  </w:style>
  <w:style w:type="character" w:customStyle="1" w:styleId="28">
    <w:name w:val="标题 2 字符"/>
    <w:basedOn w:val="24"/>
    <w:link w:val="3"/>
    <w:semiHidden/>
    <w:qFormat/>
    <w:uiPriority w:val="9"/>
    <w:rPr>
      <w:rFonts w:asciiTheme="majorHAnsi" w:hAnsiTheme="majorHAnsi" w:eastAsiaTheme="majorEastAsia" w:cstheme="majorBidi"/>
      <w:b/>
      <w:bCs/>
      <w:sz w:val="28"/>
      <w:szCs w:val="28"/>
    </w:rPr>
  </w:style>
  <w:style w:type="character" w:customStyle="1" w:styleId="29">
    <w:name w:val="标题 3 字符"/>
    <w:basedOn w:val="24"/>
    <w:link w:val="4"/>
    <w:semiHidden/>
    <w:qFormat/>
    <w:uiPriority w:val="9"/>
    <w:rPr>
      <w:rFonts w:asciiTheme="majorHAnsi" w:hAnsiTheme="majorHAnsi" w:eastAsiaTheme="majorEastAsia" w:cstheme="majorBidi"/>
      <w:spacing w:val="4"/>
      <w:sz w:val="24"/>
      <w:szCs w:val="24"/>
    </w:rPr>
  </w:style>
  <w:style w:type="character" w:customStyle="1" w:styleId="30">
    <w:name w:val="标题 4 字符"/>
    <w:basedOn w:val="24"/>
    <w:link w:val="5"/>
    <w:semiHidden/>
    <w:qFormat/>
    <w:uiPriority w:val="9"/>
    <w:rPr>
      <w:rFonts w:asciiTheme="majorHAnsi" w:hAnsiTheme="majorHAnsi" w:eastAsiaTheme="majorEastAsia" w:cstheme="majorBidi"/>
      <w:i/>
      <w:iCs/>
      <w:sz w:val="24"/>
      <w:szCs w:val="24"/>
    </w:rPr>
  </w:style>
  <w:style w:type="character" w:customStyle="1" w:styleId="31">
    <w:name w:val="标题 5 字符"/>
    <w:basedOn w:val="24"/>
    <w:link w:val="6"/>
    <w:semiHidden/>
    <w:qFormat/>
    <w:uiPriority w:val="9"/>
    <w:rPr>
      <w:rFonts w:asciiTheme="majorHAnsi" w:hAnsiTheme="majorHAnsi" w:eastAsiaTheme="majorEastAsia" w:cstheme="majorBidi"/>
      <w:b/>
      <w:bCs/>
    </w:rPr>
  </w:style>
  <w:style w:type="character" w:customStyle="1" w:styleId="32">
    <w:name w:val="标题 6 字符"/>
    <w:basedOn w:val="24"/>
    <w:link w:val="7"/>
    <w:semiHidden/>
    <w:qFormat/>
    <w:uiPriority w:val="9"/>
    <w:rPr>
      <w:rFonts w:asciiTheme="majorHAnsi" w:hAnsiTheme="majorHAnsi" w:eastAsiaTheme="majorEastAsia" w:cstheme="majorBidi"/>
      <w:b/>
      <w:bCs/>
      <w:i/>
      <w:iCs/>
    </w:rPr>
  </w:style>
  <w:style w:type="character" w:customStyle="1" w:styleId="33">
    <w:name w:val="标题 7 字符"/>
    <w:basedOn w:val="24"/>
    <w:link w:val="8"/>
    <w:semiHidden/>
    <w:qFormat/>
    <w:uiPriority w:val="9"/>
    <w:rPr>
      <w:i/>
      <w:iCs/>
    </w:rPr>
  </w:style>
  <w:style w:type="character" w:customStyle="1" w:styleId="34">
    <w:name w:val="标题 8 字符"/>
    <w:basedOn w:val="24"/>
    <w:link w:val="9"/>
    <w:semiHidden/>
    <w:qFormat/>
    <w:uiPriority w:val="9"/>
    <w:rPr>
      <w:b/>
      <w:bCs/>
    </w:rPr>
  </w:style>
  <w:style w:type="character" w:customStyle="1" w:styleId="35">
    <w:name w:val="标题 9 字符"/>
    <w:basedOn w:val="24"/>
    <w:link w:val="10"/>
    <w:semiHidden/>
    <w:qFormat/>
    <w:uiPriority w:val="9"/>
    <w:rPr>
      <w:i/>
      <w:iCs/>
    </w:rPr>
  </w:style>
  <w:style w:type="character" w:customStyle="1" w:styleId="36">
    <w:name w:val="标题 字符"/>
    <w:basedOn w:val="24"/>
    <w:link w:val="22"/>
    <w:qFormat/>
    <w:uiPriority w:val="10"/>
    <w:rPr>
      <w:rFonts w:asciiTheme="majorHAnsi" w:hAnsiTheme="majorHAnsi" w:eastAsiaTheme="majorEastAsia" w:cstheme="majorBidi"/>
      <w:b/>
      <w:bCs/>
      <w:spacing w:val="-7"/>
      <w:sz w:val="48"/>
      <w:szCs w:val="48"/>
    </w:rPr>
  </w:style>
  <w:style w:type="character" w:customStyle="1" w:styleId="37">
    <w:name w:val="副标题 字符"/>
    <w:basedOn w:val="24"/>
    <w:link w:val="19"/>
    <w:qFormat/>
    <w:uiPriority w:val="11"/>
    <w:rPr>
      <w:rFonts w:asciiTheme="majorHAnsi" w:hAnsiTheme="majorHAnsi" w:eastAsiaTheme="majorEastAsia" w:cstheme="majorBidi"/>
      <w:sz w:val="24"/>
      <w:szCs w:val="24"/>
    </w:rPr>
  </w:style>
  <w:style w:type="paragraph" w:styleId="38">
    <w:name w:val="No Spacing"/>
    <w:link w:val="49"/>
    <w:qFormat/>
    <w:uiPriority w:val="1"/>
    <w:pPr>
      <w:spacing w:after="0" w:line="240" w:lineRule="auto"/>
      <w:jc w:val="both"/>
    </w:pPr>
    <w:rPr>
      <w:rFonts w:asciiTheme="minorHAnsi" w:hAnsiTheme="minorHAnsi" w:eastAsiaTheme="minorEastAsia" w:cstheme="minorBidi"/>
      <w:sz w:val="22"/>
      <w:szCs w:val="22"/>
      <w:lang w:val="en-US" w:eastAsia="zh-CN" w:bidi="ar-SA"/>
    </w:rPr>
  </w:style>
  <w:style w:type="paragraph" w:styleId="39">
    <w:name w:val="Quote"/>
    <w:basedOn w:val="1"/>
    <w:next w:val="1"/>
    <w:link w:val="40"/>
    <w:qFormat/>
    <w:uiPriority w:val="29"/>
    <w:pPr>
      <w:spacing w:before="200" w:line="264" w:lineRule="auto"/>
      <w:ind w:left="864" w:right="864"/>
      <w:jc w:val="center"/>
    </w:pPr>
    <w:rPr>
      <w:rFonts w:asciiTheme="majorHAnsi" w:hAnsiTheme="majorHAnsi" w:eastAsiaTheme="majorEastAsia" w:cstheme="majorBidi"/>
      <w:i/>
      <w:iCs/>
      <w:sz w:val="24"/>
      <w:szCs w:val="24"/>
    </w:rPr>
  </w:style>
  <w:style w:type="character" w:customStyle="1" w:styleId="40">
    <w:name w:val="引用 字符"/>
    <w:basedOn w:val="24"/>
    <w:link w:val="39"/>
    <w:qFormat/>
    <w:uiPriority w:val="29"/>
    <w:rPr>
      <w:rFonts w:asciiTheme="majorHAnsi" w:hAnsiTheme="majorHAnsi" w:eastAsiaTheme="majorEastAsia" w:cstheme="majorBidi"/>
      <w:i/>
      <w:iCs/>
      <w:sz w:val="24"/>
      <w:szCs w:val="24"/>
    </w:rPr>
  </w:style>
  <w:style w:type="paragraph" w:styleId="41">
    <w:name w:val="Intense Quote"/>
    <w:basedOn w:val="1"/>
    <w:next w:val="1"/>
    <w:link w:val="42"/>
    <w:qFormat/>
    <w:uiPriority w:val="30"/>
    <w:pPr>
      <w:spacing w:before="100" w:beforeAutospacing="1" w:after="240"/>
      <w:ind w:left="936" w:right="936"/>
      <w:jc w:val="center"/>
    </w:pPr>
    <w:rPr>
      <w:rFonts w:asciiTheme="majorHAnsi" w:hAnsiTheme="majorHAnsi" w:eastAsiaTheme="majorEastAsia" w:cstheme="majorBidi"/>
      <w:sz w:val="26"/>
      <w:szCs w:val="26"/>
    </w:rPr>
  </w:style>
  <w:style w:type="character" w:customStyle="1" w:styleId="42">
    <w:name w:val="明显引用 字符"/>
    <w:basedOn w:val="24"/>
    <w:link w:val="41"/>
    <w:qFormat/>
    <w:uiPriority w:val="30"/>
    <w:rPr>
      <w:rFonts w:asciiTheme="majorHAnsi" w:hAnsiTheme="majorHAnsi" w:eastAsiaTheme="majorEastAsia" w:cstheme="majorBidi"/>
      <w:sz w:val="26"/>
      <w:szCs w:val="26"/>
    </w:rPr>
  </w:style>
  <w:style w:type="character" w:customStyle="1" w:styleId="43">
    <w:name w:val="Subtle Emphasis"/>
    <w:basedOn w:val="24"/>
    <w:qFormat/>
    <w:uiPriority w:val="19"/>
    <w:rPr>
      <w:i/>
      <w:iCs/>
      <w:color w:val="auto"/>
    </w:rPr>
  </w:style>
  <w:style w:type="character" w:customStyle="1" w:styleId="44">
    <w:name w:val="Intense Emphasis"/>
    <w:basedOn w:val="24"/>
    <w:qFormat/>
    <w:uiPriority w:val="21"/>
    <w:rPr>
      <w:b/>
      <w:bCs/>
      <w:i/>
      <w:iCs/>
      <w:color w:val="auto"/>
    </w:rPr>
  </w:style>
  <w:style w:type="character" w:customStyle="1" w:styleId="45">
    <w:name w:val="Subtle Reference"/>
    <w:basedOn w:val="24"/>
    <w:qFormat/>
    <w:uiPriority w:val="31"/>
    <w:rPr>
      <w:smallCaps/>
      <w:color w:val="auto"/>
      <w:u w:val="single" w:color="7E7E7E" w:themeColor="text1" w:themeTint="80"/>
    </w:rPr>
  </w:style>
  <w:style w:type="character" w:customStyle="1" w:styleId="46">
    <w:name w:val="Intense Reference"/>
    <w:basedOn w:val="24"/>
    <w:qFormat/>
    <w:uiPriority w:val="32"/>
    <w:rPr>
      <w:b/>
      <w:bCs/>
      <w:smallCaps/>
      <w:color w:val="auto"/>
      <w:u w:val="single"/>
    </w:rPr>
  </w:style>
  <w:style w:type="character" w:customStyle="1" w:styleId="47">
    <w:name w:val="Book Title"/>
    <w:basedOn w:val="24"/>
    <w:qFormat/>
    <w:uiPriority w:val="33"/>
    <w:rPr>
      <w:b/>
      <w:bCs/>
      <w:smallCaps/>
      <w:color w:val="auto"/>
    </w:rPr>
  </w:style>
  <w:style w:type="paragraph" w:customStyle="1" w:styleId="48">
    <w:name w:val="TOC Heading"/>
    <w:basedOn w:val="2"/>
    <w:next w:val="1"/>
    <w:unhideWhenUsed/>
    <w:qFormat/>
    <w:uiPriority w:val="39"/>
    <w:pPr>
      <w:outlineLvl w:val="9"/>
    </w:pPr>
  </w:style>
  <w:style w:type="character" w:customStyle="1" w:styleId="49">
    <w:name w:val="无间隔 字符"/>
    <w:basedOn w:val="24"/>
    <w:link w:val="38"/>
    <w:qFormat/>
    <w:uiPriority w:val="1"/>
  </w:style>
  <w:style w:type="paragraph" w:customStyle="1" w:styleId="50">
    <w:name w:val="Default"/>
    <w:qFormat/>
    <w:uiPriority w:val="0"/>
    <w:pPr>
      <w:widowControl w:val="0"/>
      <w:autoSpaceDE w:val="0"/>
      <w:autoSpaceDN w:val="0"/>
      <w:adjustRightInd w:val="0"/>
      <w:spacing w:after="0" w:line="240" w:lineRule="auto"/>
      <w:jc w:val="left"/>
    </w:pPr>
    <w:rPr>
      <w:rFonts w:ascii="宋体" w:hAnsi="Times New Roman" w:eastAsia="宋体" w:cs="Times New Roman"/>
      <w:color w:val="000000"/>
      <w:sz w:val="24"/>
      <w:szCs w:val="24"/>
      <w:lang w:val="en-US" w:eastAsia="zh-CN" w:bidi="ar-SA"/>
    </w:rPr>
  </w:style>
  <w:style w:type="character" w:customStyle="1" w:styleId="51">
    <w:name w:val="页眉 字符"/>
    <w:basedOn w:val="24"/>
    <w:link w:val="17"/>
    <w:qFormat/>
    <w:uiPriority w:val="99"/>
    <w:rPr>
      <w:sz w:val="18"/>
      <w:szCs w:val="18"/>
    </w:rPr>
  </w:style>
  <w:style w:type="character" w:customStyle="1" w:styleId="52">
    <w:name w:val="页脚 字符"/>
    <w:basedOn w:val="24"/>
    <w:link w:val="16"/>
    <w:uiPriority w:val="99"/>
    <w:rPr>
      <w:sz w:val="18"/>
      <w:szCs w:val="18"/>
    </w:rPr>
  </w:style>
  <w:style w:type="paragraph" w:styleId="53">
    <w:name w:val="List Paragraph"/>
    <w:basedOn w:val="1"/>
    <w:qFormat/>
    <w:uiPriority w:val="34"/>
    <w:pPr>
      <w:ind w:firstLine="420" w:firstLineChars="200"/>
    </w:pPr>
  </w:style>
  <w:style w:type="character" w:customStyle="1" w:styleId="54">
    <w:name w:val="正文文本缩进 3 字符"/>
    <w:basedOn w:val="24"/>
    <w:link w:val="20"/>
    <w:uiPriority w:val="0"/>
    <w:rPr>
      <w:rFonts w:ascii="Times New Roman" w:hAnsi="Times New Roman" w:eastAsia="宋体" w:cs="Times New Roman"/>
      <w:kern w:val="2"/>
      <w:sz w:val="16"/>
      <w:szCs w:val="16"/>
    </w:rPr>
  </w:style>
  <w:style w:type="paragraph" w:customStyle="1" w:styleId="55">
    <w:name w:val="样式3"/>
    <w:basedOn w:val="15"/>
    <w:uiPriority w:val="0"/>
    <w:pPr>
      <w:widowControl w:val="0"/>
      <w:spacing w:after="0" w:line="0" w:lineRule="atLeast"/>
      <w:outlineLvl w:val="0"/>
    </w:pPr>
    <w:rPr>
      <w:rFonts w:ascii="宋体" w:eastAsia="宋体" w:cs="Times New Roman"/>
      <w:kern w:val="2"/>
      <w:sz w:val="28"/>
      <w:szCs w:val="20"/>
    </w:rPr>
  </w:style>
  <w:style w:type="character" w:customStyle="1" w:styleId="56">
    <w:name w:val="纯文本 字符"/>
    <w:basedOn w:val="24"/>
    <w:link w:val="15"/>
    <w:semiHidden/>
    <w:uiPriority w:val="99"/>
    <w:rPr>
      <w:rFonts w:hAnsi="Courier New" w:cs="Courier New" w:asciiTheme="minorEastAsia"/>
    </w:rPr>
  </w:style>
  <w:style w:type="character" w:customStyle="1" w:styleId="57">
    <w:name w:val="正文文本 字符"/>
    <w:basedOn w:val="24"/>
    <w:link w:val="13"/>
    <w:semiHidden/>
    <w:uiPriority w:val="99"/>
  </w:style>
  <w:style w:type="character" w:customStyle="1" w:styleId="58">
    <w:name w:val="纯文本 Char"/>
    <w:uiPriority w:val="0"/>
    <w:rPr>
      <w:rFonts w:ascii="宋体" w:hAnsi="Courier New" w:eastAsia="宋体"/>
      <w:kern w:val="2"/>
      <w:sz w:val="21"/>
      <w:lang w:val="en-US" w:eastAsia="zh-CN" w:bidi="ar-SA"/>
    </w:rPr>
  </w:style>
  <w:style w:type="character" w:customStyle="1" w:styleId="59">
    <w:name w:val="font41"/>
    <w:basedOn w:val="24"/>
    <w:uiPriority w:val="0"/>
    <w:rPr>
      <w:rFonts w:ascii="宋体" w:hAnsi="宋体" w:eastAsia="宋体" w:cs="宋体"/>
      <w:color w:val="000000"/>
      <w:sz w:val="20"/>
      <w:szCs w:val="20"/>
      <w:u w:val="none"/>
    </w:rPr>
  </w:style>
  <w:style w:type="character" w:customStyle="1" w:styleId="60">
    <w:name w:val="font11"/>
    <w:basedOn w:val="24"/>
    <w:uiPriority w:val="0"/>
    <w:rPr>
      <w:rFonts w:hint="eastAsia" w:ascii="宋体" w:hAnsi="宋体" w:eastAsia="宋体" w:cs="宋体"/>
      <w:color w:val="000000"/>
      <w:sz w:val="20"/>
      <w:szCs w:val="20"/>
      <w:u w:val="none"/>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header" Target="header3.xml"/><Relationship Id="rId7" Type="http://schemas.openxmlformats.org/officeDocument/2006/relationships/footer" Target="footer1.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0" Type="http://schemas.openxmlformats.org/officeDocument/2006/relationships/fontTable" Target="fontTable.xml"/><Relationship Id="rId2" Type="http://schemas.openxmlformats.org/officeDocument/2006/relationships/settings" Target="settings.xml"/><Relationship Id="rId19" Type="http://schemas.openxmlformats.org/officeDocument/2006/relationships/customXml" Target="../customXml/item2.xml"/><Relationship Id="rId18" Type="http://schemas.openxmlformats.org/officeDocument/2006/relationships/numbering" Target="numbering.xml"/><Relationship Id="rId17" Type="http://schemas.openxmlformats.org/officeDocument/2006/relationships/customXml" Target="../customXml/item1.xml"/><Relationship Id="rId16" Type="http://schemas.openxmlformats.org/officeDocument/2006/relationships/theme" Target="theme/theme1.xml"/><Relationship Id="rId15" Type="http://schemas.openxmlformats.org/officeDocument/2006/relationships/footer" Target="footer2.xml"/><Relationship Id="rId14" Type="http://schemas.openxmlformats.org/officeDocument/2006/relationships/header" Target="header9.xml"/><Relationship Id="rId13" Type="http://schemas.openxmlformats.org/officeDocument/2006/relationships/header" Target="header8.xml"/><Relationship Id="rId12" Type="http://schemas.openxmlformats.org/officeDocument/2006/relationships/header" Target="header7.xml"/><Relationship Id="rId11" Type="http://schemas.openxmlformats.org/officeDocument/2006/relationships/header" Target="header6.xml"/><Relationship Id="rId10" Type="http://schemas.openxmlformats.org/officeDocument/2006/relationships/header" Target="header5.xml"/><Relationship Id="rId1" Type="http://schemas.openxmlformats.org/officeDocument/2006/relationships/styles" Target="styles.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1.png"/></Relationships>
</file>

<file path=word/theme/_rels/theme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肥皂">
  <a:themeElements>
    <a:clrScheme name="肥皂">
      <a:dk1>
        <a:sysClr val="windowText" lastClr="000000"/>
      </a:dk1>
      <a:lt1>
        <a:sysClr val="window" lastClr="FFFFFF"/>
      </a:lt1>
      <a:dk2>
        <a:srgbClr val="1485A4"/>
      </a:dk2>
      <a:lt2>
        <a:srgbClr val="E3DED1"/>
      </a:lt2>
      <a:accent1>
        <a:srgbClr val="1CADE4"/>
      </a:accent1>
      <a:accent2>
        <a:srgbClr val="2683C6"/>
      </a:accent2>
      <a:accent3>
        <a:srgbClr val="27CED7"/>
      </a:accent3>
      <a:accent4>
        <a:srgbClr val="42BA97"/>
      </a:accent4>
      <a:accent5>
        <a:srgbClr val="3E8853"/>
      </a:accent5>
      <a:accent6>
        <a:srgbClr val="62A39F"/>
      </a:accent6>
      <a:hlink>
        <a:srgbClr val="F49100"/>
      </a:hlink>
      <a:folHlink>
        <a:srgbClr val="739D9B"/>
      </a:folHlink>
    </a:clrScheme>
    <a:fontScheme name="肥皂">
      <a:majorFont>
        <a:latin typeface="Century Gothic"/>
        <a:ea typeface=""/>
        <a:cs typeface=""/>
        <a:font script="Jpan" typeface="ＭＳ ゴシック"/>
        <a:font script="Hang" typeface="맑은 고딕"/>
        <a:font script="Hans" typeface="宋体"/>
        <a:font script="Hant" typeface="新細明體"/>
        <a:font script="Arab" typeface="Tahoma"/>
        <a:font script="Hebr" typeface="Gisha"/>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entury Gothic"/>
        <a:ea typeface=""/>
        <a:cs typeface=""/>
        <a:font script="Jpan" typeface="ＭＳ ゴシック"/>
        <a:font script="Hang" typeface="맑은 고딕"/>
        <a:font script="Hans" typeface="宋体"/>
        <a:font script="Hant" typeface="新細明體"/>
        <a:font script="Arab" typeface="Tahoma"/>
        <a:font script="Hebr" typeface="Gisha"/>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Verdana"/>
        <a:font script="Uigh" typeface="Microsoft Uighur"/>
        <a:font script="Geor" typeface="Sylfaen"/>
      </a:minorFont>
    </a:fontScheme>
    <a:fmtScheme name="肥皂">
      <a:fillStyleLst>
        <a:solidFill>
          <a:schemeClr val="phClr"/>
        </a:solidFill>
        <a:gradFill rotWithShape="1">
          <a:gsLst>
            <a:gs pos="0">
              <a:schemeClr val="phClr">
                <a:tint val="60000"/>
                <a:satMod val="105000"/>
                <a:lumMod val="105000"/>
              </a:schemeClr>
            </a:gs>
            <a:gs pos="100000">
              <a:schemeClr val="phClr">
                <a:tint val="65000"/>
                <a:satMod val="100000"/>
                <a:lumMod val="100000"/>
              </a:schemeClr>
            </a:gs>
            <a:gs pos="100000">
              <a:schemeClr val="phClr">
                <a:tint val="70000"/>
                <a:satMod val="100000"/>
                <a:lumMod val="100000"/>
              </a:schemeClr>
            </a:gs>
          </a:gsLst>
          <a:lin ang="5400000" scaled="0"/>
        </a:gradFill>
        <a:gradFill rotWithShape="1">
          <a:gsLst>
            <a:gs pos="0">
              <a:schemeClr val="phClr">
                <a:satMod val="100000"/>
                <a:lumMod val="100000"/>
              </a:schemeClr>
            </a:gs>
            <a:gs pos="50000">
              <a:schemeClr val="phClr">
                <a:shade val="99000"/>
                <a:satMod val="105000"/>
                <a:lumMod val="100000"/>
              </a:schemeClr>
            </a:gs>
            <a:gs pos="100000">
              <a:schemeClr val="phClr">
                <a:shade val="98000"/>
                <a:satMod val="105000"/>
                <a:lumMod val="100000"/>
              </a:schemeClr>
            </a:gs>
          </a:gsLst>
          <a:lin ang="5400000" scaled="0"/>
        </a:gradFill>
      </a:fillStyleLst>
      <a:lnStyleLst>
        <a:ln w="6350" cap="flat" cmpd="sng" algn="ctr">
          <a:solidFill>
            <a:schemeClr val="phClr"/>
          </a:solidFill>
          <a:prstDash val="solid"/>
        </a:ln>
        <a:ln w="12700" cap="flat" cmpd="sng" algn="ctr">
          <a:solidFill>
            <a:schemeClr val="phClr"/>
          </a:solidFill>
          <a:prstDash val="solid"/>
        </a:ln>
        <a:ln w="19050" cap="flat" cmpd="sng" algn="ctr">
          <a:solidFill>
            <a:schemeClr val="phClr"/>
          </a:solidFill>
          <a:prstDash val="solid"/>
        </a:ln>
      </a:lnStyleLst>
      <a:effectStyleLst>
        <a:effectStyle>
          <a:effectLst/>
        </a:effectStyle>
        <a:effectStyle>
          <a:effectLst>
            <a:outerShdw blurRad="38100" dist="12700" dir="5400000" algn="ctr" rotWithShape="0">
              <a:srgbClr val="000000">
                <a:alpha val="63000"/>
              </a:srgbClr>
            </a:outerShdw>
          </a:effectLst>
        </a:effectStyle>
        <a:effectStyle>
          <a:effectLst>
            <a:outerShdw blurRad="57150" dist="19050" dir="5400000" algn="ctr" rotWithShape="0">
              <a:srgbClr val="000000">
                <a:alpha val="63000"/>
              </a:srgbClr>
            </a:outerShdw>
          </a:effectLst>
          <a:scene3d>
            <a:camera prst="orthographicFront">
              <a:rot lat="0" lon="0" rev="0"/>
            </a:camera>
            <a:lightRig rig="flat" dir="tl">
              <a:rot lat="0" lon="0" rev="4200000"/>
            </a:lightRig>
          </a:scene3d>
          <a:sp3d prstMaterial="flat">
            <a:bevelT w="50800" h="63500" prst="riblet"/>
          </a:sp3d>
        </a:effectStyle>
      </a:effectStyleLst>
      <a:bgFillStyleLst>
        <a:solidFill>
          <a:schemeClr val="phClr"/>
        </a:solidFill>
        <a:gradFill rotWithShape="1">
          <a:gsLst>
            <a:gs pos="0">
              <a:schemeClr val="phClr">
                <a:tint val="90000"/>
                <a:shade val="92000"/>
                <a:satMod val="160000"/>
              </a:schemeClr>
            </a:gs>
            <a:gs pos="77000">
              <a:schemeClr val="phClr">
                <a:tint val="100000"/>
                <a:shade val="73000"/>
                <a:satMod val="155000"/>
              </a:schemeClr>
            </a:gs>
            <a:gs pos="100000">
              <a:schemeClr val="phClr">
                <a:tint val="100000"/>
                <a:shade val="67000"/>
                <a:satMod val="145000"/>
              </a:schemeClr>
            </a:gs>
          </a:gsLst>
          <a:lin ang="5400000" scaled="0"/>
        </a:gradFill>
        <a:blipFill rotWithShape="1">
          <a:blip xmlns:r="http://schemas.openxmlformats.org/officeDocument/2006/relationships" r:embed="rId1">
            <a:duotone>
              <a:schemeClr val="phClr">
                <a:tint val="95000"/>
              </a:schemeClr>
              <a:schemeClr val="phClr">
                <a:shade val="92000"/>
                <a:satMod val="115000"/>
              </a:schemeClr>
            </a:duotone>
          </a:blip>
          <a:tile tx="0" ty="0" sx="60000" sy="60000" flip="none" algn="tl"/>
        </a:blip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8B852FA-19FA-45F0-897B-40266A55E046}">
  <ds:schemaRefs/>
</ds:datastoreItem>
</file>

<file path=docProps/app.xml><?xml version="1.0" encoding="utf-8"?>
<Properties xmlns="http://schemas.openxmlformats.org/officeDocument/2006/extended-properties" xmlns:vt="http://schemas.openxmlformats.org/officeDocument/2006/docPropsVTypes">
  <Template>Normal</Template>
  <Pages>8</Pages>
  <Words>316</Words>
  <Characters>1805</Characters>
  <Lines>15</Lines>
  <Paragraphs>4</Paragraphs>
  <TotalTime>2</TotalTime>
  <ScaleCrop>false</ScaleCrop>
  <LinksUpToDate>false</LinksUpToDate>
  <CharactersWithSpaces>2117</CharactersWithSpaces>
  <Application>WPS Office_11.1.0.10938_F1E327BC-269C-435d-A152-05C5408002CA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2020-04-22T10:27:00Z</dcterms:created>
  <dc:creator>树亮 门</dc:creator>
  <cp:lastModifiedBy>谷芬</cp:lastModifiedBy>
  <dcterms:modified xsi:type="dcterms:W3CDTF">2021-10-18T08:05:21Z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2052-11.1.0.10938</vt:lpwstr>
  </property>
  <property fmtid="{D5CDD505-2E9C-101B-9397-08002B2CF9AE}" pid="3" name="ICV">
    <vt:lpwstr>64F8B7E69847418AB4FE003035DA0ED1</vt:lpwstr>
  </property>
</Properties>
</file>