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bookmarkEnd w:id="0"/>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eastAsia" w:ascii="仿宋" w:hAnsi="仿宋" w:eastAsia="仿宋"/>
          <w:b/>
          <w:sz w:val="32"/>
          <w:szCs w:val="32"/>
          <w:lang w:val="en-US" w:eastAsia="zh-CN"/>
        </w:rPr>
      </w:pPr>
      <w:r>
        <w:rPr>
          <w:rFonts w:hint="eastAsia" w:ascii="仿宋" w:hAnsi="仿宋" w:eastAsia="仿宋"/>
          <w:b/>
          <w:sz w:val="32"/>
          <w:szCs w:val="32"/>
        </w:rPr>
        <w:t>关于</w:t>
      </w:r>
      <w:r>
        <w:rPr>
          <w:rFonts w:hint="eastAsia" w:ascii="仿宋" w:hAnsi="仿宋" w:eastAsia="仿宋"/>
          <w:b/>
          <w:sz w:val="32"/>
          <w:szCs w:val="32"/>
          <w:lang w:val="en-US" w:eastAsia="zh-CN"/>
        </w:rPr>
        <w:t>肇庆校区法学、行政管理模拟教学实验室中文速录机采购项目</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公</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开</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询</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价</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邀</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请</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仿宋" w:hAnsi="仿宋" w:eastAsia="仿宋"/>
          <w:b/>
          <w:color w:val="auto"/>
          <w:sz w:val="72"/>
          <w:szCs w:val="72"/>
        </w:rPr>
      </w:pPr>
      <w:r>
        <w:rPr>
          <w:rFonts w:hint="eastAsia" w:ascii="仿宋" w:hAnsi="仿宋" w:eastAsia="仿宋"/>
          <w:b/>
          <w:color w:val="auto"/>
          <w:sz w:val="72"/>
          <w:szCs w:val="72"/>
        </w:rPr>
        <w:t>函</w:t>
      </w:r>
    </w:p>
    <w:p>
      <w:pPr>
        <w:keepNext w:val="0"/>
        <w:keepLines w:val="0"/>
        <w:pageBreakBefore w:val="0"/>
        <w:widowControl/>
        <w:kinsoku/>
        <w:wordWrap/>
        <w:overflowPunct/>
        <w:topLinePunct w:val="0"/>
        <w:autoSpaceDE/>
        <w:autoSpaceDN/>
        <w:bidi w:val="0"/>
        <w:adjustRightInd/>
        <w:snapToGrid/>
        <w:spacing w:line="800" w:lineRule="exact"/>
        <w:ind w:firstLine="2168" w:firstLineChars="600"/>
        <w:textAlignment w:val="auto"/>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A-XJ2021-38</w:t>
      </w:r>
    </w:p>
    <w:p>
      <w:pPr>
        <w:keepNext w:val="0"/>
        <w:keepLines w:val="0"/>
        <w:pageBreakBefore w:val="0"/>
        <w:widowControl/>
        <w:kinsoku/>
        <w:wordWrap/>
        <w:overflowPunct/>
        <w:topLinePunct w:val="0"/>
        <w:autoSpaceDE/>
        <w:autoSpaceDN/>
        <w:bidi w:val="0"/>
        <w:adjustRightInd/>
        <w:snapToGrid/>
        <w:spacing w:line="800" w:lineRule="exact"/>
        <w:ind w:left="3959" w:leftChars="978" w:hanging="1807" w:hangingChars="500"/>
        <w:textAlignment w:val="auto"/>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118"/>
      <w:bookmarkStart w:id="2" w:name="_Toc169332792"/>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7059161"/>
      <w:bookmarkStart w:id="5" w:name="_Toc160880487"/>
      <w:bookmarkStart w:id="6" w:name="_Toc273178686"/>
      <w:bookmarkStart w:id="7" w:name="_Toc266868624"/>
      <w:bookmarkStart w:id="8" w:name="_Toc267059786"/>
      <w:bookmarkStart w:id="9" w:name="_Toc259692693"/>
      <w:bookmarkStart w:id="10" w:name="_Toc177985424"/>
      <w:bookmarkStart w:id="11" w:name="_Toc249325665"/>
      <w:bookmarkStart w:id="12" w:name="_Toc267059633"/>
      <w:bookmarkStart w:id="13" w:name="_Toc266868924"/>
      <w:bookmarkStart w:id="14" w:name="_Toc258401210"/>
      <w:bookmarkStart w:id="15" w:name="_Toc266870861"/>
      <w:bookmarkStart w:id="16" w:name="_Toc216241307"/>
      <w:bookmarkStart w:id="17" w:name="_Toc259692600"/>
      <w:bookmarkStart w:id="18" w:name="_Toc266870386"/>
      <w:bookmarkStart w:id="19" w:name="_Toc251613780"/>
      <w:bookmarkStart w:id="20" w:name="_Toc217891359"/>
      <w:bookmarkStart w:id="21" w:name="_Toc255974963"/>
      <w:bookmarkStart w:id="22" w:name="_Toc207014580"/>
      <w:bookmarkStart w:id="23" w:name="_Toc223146565"/>
      <w:bookmarkStart w:id="24" w:name="_Toc267060162"/>
      <w:bookmarkStart w:id="25" w:name="_Toc267060022"/>
      <w:bookmarkStart w:id="26" w:name="_Toc219800200"/>
      <w:bookmarkStart w:id="27" w:name="_Toc267059010"/>
      <w:bookmarkStart w:id="28" w:name="_Toc267059519"/>
      <w:bookmarkStart w:id="29" w:name="_Toc235438227"/>
      <w:bookmarkStart w:id="30" w:name="_Toc236021402"/>
      <w:bookmarkStart w:id="31" w:name="_Toc170798743"/>
      <w:bookmarkStart w:id="32" w:name="_Toc254790852"/>
      <w:bookmarkStart w:id="33" w:name="_Toc251586187"/>
      <w:bookmarkStart w:id="34" w:name="_Toc235437942"/>
      <w:bookmarkStart w:id="35" w:name="_Toc169332904"/>
      <w:bookmarkStart w:id="36" w:name="_Toc212526081"/>
      <w:bookmarkStart w:id="37" w:name="_Toc212530253"/>
      <w:bookmarkStart w:id="38" w:name="_Toc267059899"/>
      <w:bookmarkStart w:id="39" w:name="_Toc259520819"/>
      <w:bookmarkStart w:id="40" w:name="_Toc227058483"/>
      <w:bookmarkStart w:id="41" w:name="_Toc212454753"/>
      <w:bookmarkStart w:id="42" w:name="_Toc225669277"/>
      <w:bookmarkStart w:id="43" w:name="_Toc169332794"/>
      <w:bookmarkStart w:id="44" w:name="_Toc211937196"/>
      <w:bookmarkStart w:id="45" w:name="_Toc253066567"/>
      <w:bookmarkStart w:id="46" w:name="_Toc212456146"/>
      <w:bookmarkStart w:id="47" w:name="_Toc235438297"/>
      <w:bookmarkStart w:id="48" w:name="_Toc267060407"/>
      <w:r>
        <w:rPr>
          <w:rFonts w:hint="eastAsia" w:ascii="仿宋" w:hAnsi="仿宋" w:eastAsia="仿宋"/>
          <w:b/>
          <w:color w:val="auto"/>
          <w:sz w:val="36"/>
          <w:szCs w:val="36"/>
          <w:lang w:val="en-US" w:eastAsia="zh-CN"/>
        </w:rPr>
        <w:t>肇庆校区法学、行政管理模拟教学实验室中文速录机采购项目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keepNext w:val="0"/>
        <w:keepLines w:val="0"/>
        <w:pageBreakBefore w:val="0"/>
        <w:kinsoku/>
        <w:wordWrap/>
        <w:overflowPunct/>
        <w:topLinePunct w:val="0"/>
        <w:autoSpaceDE/>
        <w:autoSpaceDN/>
        <w:bidi w:val="0"/>
        <w:adjustRightInd/>
        <w:snapToGrid/>
        <w:spacing w:after="0" w:line="440" w:lineRule="exact"/>
        <w:ind w:firstLine="560" w:firstLineChars="200"/>
        <w:textAlignment w:val="auto"/>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肇庆校区法学、行政管理模拟教学实验室中文速录机采购项目</w:t>
      </w:r>
      <w:r>
        <w:rPr>
          <w:rFonts w:hint="eastAsia" w:ascii="仿宋" w:hAnsi="仿宋" w:eastAsia="仿宋"/>
          <w:color w:val="auto"/>
          <w:sz w:val="28"/>
          <w:szCs w:val="28"/>
        </w:rPr>
        <w:t>进行公开询价，欢迎国内合格参与人参与。</w:t>
      </w:r>
    </w:p>
    <w:p>
      <w:pPr>
        <w:keepNext w:val="0"/>
        <w:keepLines w:val="0"/>
        <w:pageBreakBefore w:val="0"/>
        <w:kinsoku/>
        <w:wordWrap/>
        <w:overflowPunct/>
        <w:topLinePunct w:val="0"/>
        <w:autoSpaceDE/>
        <w:autoSpaceDN/>
        <w:bidi w:val="0"/>
        <w:adjustRightInd/>
        <w:snapToGrid/>
        <w:spacing w:after="0" w:line="440" w:lineRule="exact"/>
        <w:ind w:firstLine="425" w:firstLineChars="152"/>
        <w:jc w:val="left"/>
        <w:textAlignment w:val="auto"/>
        <w:rPr>
          <w:rFonts w:ascii="仿宋" w:hAnsi="仿宋" w:eastAsia="仿宋"/>
          <w:color w:val="auto"/>
          <w:sz w:val="28"/>
          <w:szCs w:val="28"/>
        </w:rPr>
      </w:pPr>
      <w:r>
        <w:rPr>
          <w:rFonts w:hint="eastAsia" w:ascii="仿宋" w:hAnsi="仿宋" w:eastAsia="仿宋"/>
          <w:color w:val="auto"/>
          <w:sz w:val="28"/>
          <w:szCs w:val="28"/>
        </w:rPr>
        <w:t>一、项目说明</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A-XJ2021-38</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肇庆校区法学、行政管理模拟教学实验室中文速录机采购项目</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rPr>
      </w:pPr>
      <w:r>
        <w:rPr>
          <w:rFonts w:hint="eastAsia" w:ascii="仿宋" w:hAnsi="仿宋" w:eastAsia="仿宋"/>
          <w:color w:val="auto"/>
          <w:sz w:val="28"/>
          <w:szCs w:val="28"/>
        </w:rPr>
        <w:t>参与人资格标准：</w:t>
      </w:r>
    </w:p>
    <w:p>
      <w:pPr>
        <w:keepNext w:val="0"/>
        <w:keepLines w:val="0"/>
        <w:pageBreakBefore w:val="0"/>
        <w:kinsoku/>
        <w:wordWrap/>
        <w:overflowPunct/>
        <w:topLinePunct w:val="0"/>
        <w:autoSpaceDE/>
        <w:autoSpaceDN/>
        <w:bidi w:val="0"/>
        <w:adjustRightInd/>
        <w:snapToGrid/>
        <w:spacing w:after="0" w:line="440" w:lineRule="exact"/>
        <w:ind w:left="1410" w:leftChars="322" w:hanging="702" w:hangingChars="251"/>
        <w:jc w:val="left"/>
        <w:textAlignment w:val="auto"/>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keepNext w:val="0"/>
        <w:keepLines w:val="0"/>
        <w:pageBreakBefore w:val="0"/>
        <w:kinsoku/>
        <w:wordWrap/>
        <w:overflowPunct/>
        <w:topLinePunct w:val="0"/>
        <w:autoSpaceDE/>
        <w:autoSpaceDN/>
        <w:bidi w:val="0"/>
        <w:adjustRightInd/>
        <w:snapToGrid/>
        <w:spacing w:after="0" w:line="440" w:lineRule="exact"/>
        <w:ind w:left="1410" w:leftChars="322" w:hanging="702" w:hangingChars="251"/>
        <w:jc w:val="left"/>
        <w:textAlignment w:val="auto"/>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keepNext w:val="0"/>
        <w:keepLines w:val="0"/>
        <w:pageBreakBefore w:val="0"/>
        <w:kinsoku/>
        <w:wordWrap/>
        <w:overflowPunct/>
        <w:topLinePunct w:val="0"/>
        <w:autoSpaceDE/>
        <w:autoSpaceDN/>
        <w:bidi w:val="0"/>
        <w:adjustRightInd/>
        <w:snapToGrid/>
        <w:spacing w:after="0" w:line="440" w:lineRule="exact"/>
        <w:ind w:left="1130" w:leftChars="322" w:hanging="422" w:hangingChars="151"/>
        <w:jc w:val="left"/>
        <w:textAlignment w:val="auto"/>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keepNext w:val="0"/>
        <w:keepLines w:val="0"/>
        <w:pageBreakBefore w:val="0"/>
        <w:kinsoku/>
        <w:wordWrap/>
        <w:overflowPunct/>
        <w:topLinePunct w:val="0"/>
        <w:autoSpaceDE/>
        <w:autoSpaceDN/>
        <w:bidi w:val="0"/>
        <w:adjustRightInd/>
        <w:snapToGrid/>
        <w:spacing w:after="0" w:line="440" w:lineRule="exact"/>
        <w:ind w:left="1410" w:leftChars="322" w:hanging="702" w:hangingChars="251"/>
        <w:jc w:val="left"/>
        <w:textAlignment w:val="auto"/>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个以上同类项目销售和良好的售后服务应用成功案例,近三年未发生重大安全或质量事故。</w:t>
      </w:r>
    </w:p>
    <w:p>
      <w:pPr>
        <w:keepNext w:val="0"/>
        <w:keepLines w:val="0"/>
        <w:pageBreakBefore w:val="0"/>
        <w:kinsoku/>
        <w:wordWrap/>
        <w:overflowPunct/>
        <w:topLinePunct w:val="0"/>
        <w:autoSpaceDE/>
        <w:autoSpaceDN/>
        <w:bidi w:val="0"/>
        <w:adjustRightInd/>
        <w:snapToGrid/>
        <w:spacing w:after="0" w:line="440" w:lineRule="exact"/>
        <w:ind w:left="1130" w:leftChars="322" w:hanging="422" w:hangingChars="151"/>
        <w:jc w:val="left"/>
        <w:textAlignment w:val="auto"/>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keepNext w:val="0"/>
        <w:keepLines w:val="0"/>
        <w:pageBreakBefore w:val="0"/>
        <w:kinsoku/>
        <w:wordWrap/>
        <w:overflowPunct/>
        <w:topLinePunct w:val="0"/>
        <w:autoSpaceDE/>
        <w:autoSpaceDN/>
        <w:bidi w:val="0"/>
        <w:adjustRightInd/>
        <w:snapToGrid/>
        <w:spacing w:after="0" w:line="440" w:lineRule="exact"/>
        <w:ind w:left="1130" w:leftChars="322" w:hanging="422" w:hangingChars="151"/>
        <w:jc w:val="left"/>
        <w:textAlignment w:val="auto"/>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b/>
          <w:bCs/>
          <w:color w:val="auto"/>
          <w:sz w:val="28"/>
          <w:szCs w:val="28"/>
          <w:lang w:val="en-US" w:eastAsia="zh-CN"/>
        </w:rPr>
        <w:t>需提供样板</w:t>
      </w:r>
      <w:r>
        <w:rPr>
          <w:rFonts w:hint="eastAsia" w:ascii="仿宋" w:hAnsi="仿宋" w:eastAsia="仿宋"/>
          <w:color w:val="auto"/>
          <w:sz w:val="28"/>
          <w:szCs w:val="28"/>
        </w:rPr>
        <w:t>。</w:t>
      </w:r>
    </w:p>
    <w:p>
      <w:pPr>
        <w:keepNext w:val="0"/>
        <w:keepLines w:val="0"/>
        <w:pageBreakBefore w:val="0"/>
        <w:widowControl w:val="0"/>
        <w:numPr>
          <w:ilvl w:val="1"/>
          <w:numId w:val="1"/>
        </w:numPr>
        <w:kinsoku/>
        <w:wordWrap/>
        <w:overflowPunct/>
        <w:topLinePunct w:val="0"/>
        <w:autoSpaceDE/>
        <w:autoSpaceDN/>
        <w:bidi w:val="0"/>
        <w:adjustRightInd/>
        <w:snapToGrid/>
        <w:spacing w:after="0" w:line="440" w:lineRule="exact"/>
        <w:textAlignment w:val="auto"/>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08</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19</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上午10</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keepNext w:val="0"/>
        <w:keepLines w:val="0"/>
        <w:pageBreakBefore w:val="0"/>
        <w:kinsoku/>
        <w:wordWrap/>
        <w:overflowPunct/>
        <w:topLinePunct w:val="0"/>
        <w:autoSpaceDE/>
        <w:autoSpaceDN/>
        <w:bidi w:val="0"/>
        <w:adjustRightInd/>
        <w:snapToGrid/>
        <w:spacing w:after="0" w:line="440" w:lineRule="exact"/>
        <w:ind w:firstLine="420" w:firstLineChars="150"/>
        <w:textAlignment w:val="auto"/>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keepNext w:val="0"/>
        <w:keepLines w:val="0"/>
        <w:pageBreakBefore w:val="0"/>
        <w:kinsoku/>
        <w:wordWrap/>
        <w:overflowPunct/>
        <w:topLinePunct w:val="0"/>
        <w:autoSpaceDE/>
        <w:autoSpaceDN/>
        <w:bidi w:val="0"/>
        <w:adjustRightInd/>
        <w:snapToGrid/>
        <w:spacing w:after="0" w:line="440" w:lineRule="exact"/>
        <w:ind w:left="839"/>
        <w:textAlignment w:val="auto"/>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keepNext w:val="0"/>
        <w:keepLines w:val="0"/>
        <w:pageBreakBefore w:val="0"/>
        <w:kinsoku/>
        <w:wordWrap/>
        <w:overflowPunct/>
        <w:topLinePunct w:val="0"/>
        <w:autoSpaceDE/>
        <w:autoSpaceDN/>
        <w:bidi w:val="0"/>
        <w:adjustRightInd/>
        <w:snapToGrid/>
        <w:spacing w:after="0" w:line="440" w:lineRule="exact"/>
        <w:ind w:left="839"/>
        <w:textAlignment w:val="auto"/>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keepNext w:val="0"/>
        <w:keepLines w:val="0"/>
        <w:pageBreakBefore w:val="0"/>
        <w:kinsoku/>
        <w:wordWrap/>
        <w:overflowPunct/>
        <w:topLinePunct w:val="0"/>
        <w:autoSpaceDE/>
        <w:autoSpaceDN/>
        <w:bidi w:val="0"/>
        <w:adjustRightInd/>
        <w:snapToGrid/>
        <w:spacing w:line="440" w:lineRule="exact"/>
        <w:ind w:left="838" w:leftChars="381"/>
        <w:textAlignment w:val="auto"/>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keepNext w:val="0"/>
        <w:keepLines w:val="0"/>
        <w:pageBreakBefore w:val="0"/>
        <w:kinsoku/>
        <w:wordWrap/>
        <w:overflowPunct/>
        <w:topLinePunct w:val="0"/>
        <w:autoSpaceDE/>
        <w:autoSpaceDN/>
        <w:bidi w:val="0"/>
        <w:adjustRightInd/>
        <w:snapToGrid/>
        <w:spacing w:after="0" w:line="440" w:lineRule="exact"/>
        <w:ind w:firstLine="425" w:firstLineChars="152"/>
        <w:jc w:val="left"/>
        <w:textAlignment w:val="auto"/>
        <w:rPr>
          <w:rFonts w:ascii="仿宋" w:hAnsi="仿宋" w:eastAsia="仿宋"/>
          <w:color w:val="auto"/>
          <w:sz w:val="28"/>
          <w:szCs w:val="28"/>
        </w:rPr>
      </w:pPr>
      <w:r>
        <w:rPr>
          <w:rFonts w:hint="eastAsia" w:ascii="仿宋" w:hAnsi="仿宋" w:eastAsia="仿宋"/>
          <w:color w:val="auto"/>
          <w:sz w:val="28"/>
          <w:szCs w:val="28"/>
        </w:rPr>
        <w:t>二、参与人须知</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w:t>
      </w:r>
      <w:r>
        <w:rPr>
          <w:rFonts w:hint="eastAsia" w:ascii="仿宋" w:hAnsi="仿宋" w:eastAsia="仿宋"/>
          <w:color w:val="auto"/>
          <w:sz w:val="28"/>
          <w:szCs w:val="28"/>
          <w:lang w:eastAsia="zh-CN"/>
        </w:rPr>
        <w:t>，</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keepNext w:val="0"/>
        <w:keepLines w:val="0"/>
        <w:pageBreakBefore w:val="0"/>
        <w:kinsoku/>
        <w:wordWrap/>
        <w:overflowPunct/>
        <w:topLinePunct w:val="0"/>
        <w:autoSpaceDE/>
        <w:autoSpaceDN/>
        <w:bidi w:val="0"/>
        <w:adjustRightInd/>
        <w:snapToGrid/>
        <w:spacing w:after="0" w:line="440" w:lineRule="exact"/>
        <w:ind w:firstLine="425" w:firstLineChars="152"/>
        <w:jc w:val="left"/>
        <w:textAlignment w:val="auto"/>
        <w:rPr>
          <w:rFonts w:ascii="仿宋" w:hAnsi="仿宋" w:eastAsia="仿宋"/>
          <w:color w:val="auto"/>
          <w:sz w:val="28"/>
          <w:szCs w:val="28"/>
        </w:rPr>
      </w:pPr>
      <w:r>
        <w:rPr>
          <w:rFonts w:hint="eastAsia" w:ascii="仿宋" w:hAnsi="仿宋" w:eastAsia="仿宋"/>
          <w:color w:val="auto"/>
          <w:sz w:val="28"/>
          <w:szCs w:val="28"/>
        </w:rPr>
        <w:t>三、售后服务要求</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keepNext w:val="0"/>
        <w:keepLines w:val="0"/>
        <w:pageBreakBefore w:val="0"/>
        <w:widowControl w:val="0"/>
        <w:kinsoku/>
        <w:wordWrap/>
        <w:overflowPunct/>
        <w:topLinePunct w:val="0"/>
        <w:autoSpaceDE/>
        <w:autoSpaceDN/>
        <w:bidi w:val="0"/>
        <w:adjustRightInd/>
        <w:snapToGrid/>
        <w:spacing w:after="0" w:line="440" w:lineRule="exact"/>
        <w:ind w:left="426"/>
        <w:jc w:val="left"/>
        <w:textAlignment w:val="auto"/>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keepNext w:val="0"/>
        <w:keepLines w:val="0"/>
        <w:pageBreakBefore w:val="0"/>
        <w:kinsoku/>
        <w:wordWrap/>
        <w:overflowPunct/>
        <w:topLinePunct w:val="0"/>
        <w:autoSpaceDE/>
        <w:autoSpaceDN/>
        <w:bidi w:val="0"/>
        <w:adjustRightInd/>
        <w:snapToGrid/>
        <w:spacing w:after="0" w:line="440" w:lineRule="exact"/>
        <w:ind w:firstLine="425" w:firstLineChars="152"/>
        <w:jc w:val="left"/>
        <w:textAlignment w:val="auto"/>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keepNext w:val="0"/>
        <w:keepLines w:val="0"/>
        <w:pageBreakBefore w:val="0"/>
        <w:widowControl w:val="0"/>
        <w:kinsoku/>
        <w:wordWrap/>
        <w:overflowPunct/>
        <w:topLinePunct w:val="0"/>
        <w:autoSpaceDE/>
        <w:autoSpaceDN/>
        <w:bidi w:val="0"/>
        <w:adjustRightInd/>
        <w:snapToGrid/>
        <w:spacing w:after="0" w:line="440" w:lineRule="exact"/>
        <w:ind w:left="426" w:firstLine="560" w:firstLineChars="200"/>
        <w:jc w:val="left"/>
        <w:textAlignment w:val="auto"/>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23"/>
        <w:gridCol w:w="4360"/>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序号</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货物名称</w:t>
            </w:r>
          </w:p>
        </w:tc>
        <w:tc>
          <w:tcPr>
            <w:tcW w:w="436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数量</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bidi="ar-SA"/>
              </w:rPr>
              <w:t>单位</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rPr>
            </w:pPr>
            <w:r>
              <w:rPr>
                <w:rFonts w:hint="eastAsia" w:ascii="仿宋" w:hAnsi="仿宋" w:eastAsia="仿宋" w:cs="仿宋"/>
                <w:i w:val="0"/>
                <w:iCs w:val="0"/>
                <w:color w:val="000000"/>
                <w:kern w:val="0"/>
                <w:sz w:val="22"/>
                <w:szCs w:val="22"/>
                <w:u w:val="none"/>
                <w:lang w:val="en-US" w:eastAsia="zh-CN" w:bidi="ar"/>
              </w:rPr>
              <w:t>1</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b w:val="0"/>
                <w:bCs/>
                <w:color w:val="auto"/>
                <w:sz w:val="22"/>
                <w:szCs w:val="22"/>
                <w:lang w:val="en-US"/>
              </w:rPr>
            </w:pPr>
            <w:r>
              <w:rPr>
                <w:rFonts w:hint="eastAsia" w:ascii="仿宋" w:hAnsi="仿宋" w:eastAsia="仿宋" w:cs="仿宋"/>
                <w:i w:val="0"/>
                <w:iCs w:val="0"/>
                <w:color w:val="000000"/>
                <w:kern w:val="0"/>
                <w:sz w:val="22"/>
                <w:szCs w:val="22"/>
                <w:u w:val="none"/>
                <w:lang w:val="en-US" w:eastAsia="zh-CN" w:bidi="ar"/>
              </w:rPr>
              <w:t>中文速录机</w:t>
            </w:r>
          </w:p>
        </w:tc>
        <w:tc>
          <w:tcPr>
            <w:tcW w:w="436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（一）硬件功能</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1.键盘，24键，左右对称。</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2.汉语拼音全拼编码，听音记音，直接反应，较适合高速听打速录。</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3.自带存储器，可边速录、边储存，无须电源即可保存30－50万汉字的资料。</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（二）数据通讯</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1.支持RS－232标准串口连接计算机。</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2.支持USB1.0标准接口连接计算机。</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3.支持USB接口无线数据传输。</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4.支持USB接口双速录机同时工作（有线/无线）。</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5.机内资料可任意上传到计算机中。</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（三）软件功能</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1.与计算机连接（有线/无线），数据通过*翻译、编校软件，直接转换成汉字。</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2.支持*键盘后台速录，标准键盘或另一*键盘同步前台校对，互不干扰。</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3.支持WINDOWS95、98、ME、2000、XP等操作系统环境。</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4.支持任意编辑环境下的外挂速录。</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5.校对系统，任意替换同音字/词、标点符号。</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6.多级备份，同时保存文本文件、后备文件、中间文件、速录码文件。</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b w:val="0"/>
                <w:bCs/>
                <w:color w:val="auto"/>
                <w:sz w:val="22"/>
                <w:szCs w:val="22"/>
                <w:lang w:val="en-US"/>
              </w:rPr>
            </w:pPr>
            <w:r>
              <w:rPr>
                <w:rFonts w:hint="eastAsia" w:ascii="仿宋" w:hAnsi="仿宋" w:eastAsia="仿宋" w:cs="仿宋"/>
                <w:i w:val="0"/>
                <w:iCs w:val="0"/>
                <w:color w:val="000000"/>
                <w:kern w:val="0"/>
                <w:sz w:val="22"/>
                <w:szCs w:val="22"/>
                <w:u w:val="none"/>
                <w:lang w:val="en-US" w:eastAsia="zh-CN" w:bidi="ar"/>
              </w:rPr>
              <w:t>70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r>
              <w:rPr>
                <w:rFonts w:hint="eastAsia" w:ascii="仿宋" w:hAnsi="仿宋" w:eastAsia="仿宋" w:cs="仿宋"/>
                <w:b w:val="0"/>
                <w:bCs/>
                <w:color w:val="auto"/>
                <w:kern w:val="0"/>
                <w:sz w:val="22"/>
                <w:szCs w:val="22"/>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2"/>
                <w:szCs w:val="22"/>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肇庆校区法学、行政管理模拟教学实验室中文速录机采购项目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ascii="仿宋" w:hAnsi="仿宋" w:eastAsia="仿宋"/>
          <w:b/>
          <w:bCs/>
          <w:sz w:val="28"/>
          <w:szCs w:val="28"/>
        </w:rPr>
      </w:pPr>
      <w:bookmarkStart w:id="53" w:name="_Toc193160448"/>
      <w:bookmarkStart w:id="54" w:name="_Toc258401256"/>
      <w:bookmarkStart w:id="55" w:name="_Toc192663835"/>
      <w:bookmarkStart w:id="56" w:name="_Toc266870833"/>
      <w:bookmarkStart w:id="57" w:name="_Toc169332949"/>
      <w:bookmarkStart w:id="58" w:name="_Toc223146608"/>
      <w:bookmarkStart w:id="59" w:name="_Toc217891402"/>
      <w:bookmarkStart w:id="60" w:name="_Toc259692647"/>
      <w:bookmarkStart w:id="61" w:name="_Toc267060068"/>
      <w:bookmarkStart w:id="62" w:name="_Toc267060321"/>
      <w:bookmarkStart w:id="63" w:name="_Toc267059653"/>
      <w:bookmarkStart w:id="64" w:name="_Toc170798793"/>
      <w:bookmarkStart w:id="65" w:name="_Toc193165734"/>
      <w:bookmarkStart w:id="66" w:name="_Toc227058530"/>
      <w:bookmarkStart w:id="67" w:name="_Toc191803626"/>
      <w:bookmarkStart w:id="68" w:name="_Toc235438274"/>
      <w:bookmarkStart w:id="69" w:name="_Toc213755858"/>
      <w:bookmarkStart w:id="70" w:name="_Toc213755995"/>
      <w:bookmarkStart w:id="71" w:name="_Toc191802690"/>
      <w:bookmarkStart w:id="72" w:name="_Toc182805217"/>
      <w:bookmarkStart w:id="73" w:name="_Toc273178698"/>
      <w:bookmarkStart w:id="74" w:name="_Toc213756051"/>
      <w:bookmarkStart w:id="75" w:name="_Toc213208766"/>
      <w:bookmarkStart w:id="76" w:name="_Toc225669322"/>
      <w:bookmarkStart w:id="77" w:name="_Toc254790899"/>
      <w:bookmarkStart w:id="78" w:name="_Toc267060453"/>
      <w:bookmarkStart w:id="79" w:name="_Toc249325711"/>
      <w:bookmarkStart w:id="80" w:name="_Toc181436565"/>
      <w:bookmarkStart w:id="81" w:name="_Toc255975007"/>
      <w:bookmarkStart w:id="82" w:name="_Toc182372782"/>
      <w:bookmarkStart w:id="83" w:name="_Toc267059806"/>
      <w:bookmarkStart w:id="84" w:name="_Toc213755939"/>
      <w:bookmarkStart w:id="85" w:name="_Toc211917116"/>
      <w:bookmarkStart w:id="86" w:name="_Toc219800243"/>
      <w:bookmarkStart w:id="87" w:name="_Toc251586231"/>
      <w:bookmarkStart w:id="88" w:name="_Toc253066614"/>
      <w:bookmarkStart w:id="89" w:name="_Toc235438344"/>
      <w:bookmarkStart w:id="90" w:name="_Toc177985469"/>
      <w:bookmarkStart w:id="91" w:name="_Toc267059539"/>
      <w:bookmarkStart w:id="92" w:name="_Toc160880529"/>
      <w:bookmarkStart w:id="93" w:name="_Toc259692740"/>
      <w:bookmarkStart w:id="94" w:name="_Toc267059030"/>
      <w:bookmarkStart w:id="95" w:name="_Toc232302115"/>
      <w:bookmarkStart w:id="96" w:name="_Toc266870907"/>
      <w:bookmarkStart w:id="97" w:name="_Toc181436461"/>
      <w:bookmarkStart w:id="98" w:name="_Toc235437991"/>
      <w:bookmarkStart w:id="99" w:name="_Toc191783222"/>
      <w:bookmarkStart w:id="100" w:name="_Toc259520865"/>
      <w:bookmarkStart w:id="101" w:name="_Toc267059919"/>
      <w:bookmarkStart w:id="102" w:name="_Toc236021449"/>
      <w:bookmarkStart w:id="103" w:name="_Toc230071147"/>
      <w:bookmarkStart w:id="104" w:name="_Toc266868670"/>
      <w:bookmarkStart w:id="105" w:name="_Toc203355733"/>
      <w:bookmarkStart w:id="106" w:name="_Toc192663686"/>
      <w:bookmarkStart w:id="107" w:name="_Toc192996446"/>
      <w:bookmarkStart w:id="108" w:name="_Toc267060208"/>
      <w:bookmarkStart w:id="109" w:name="_Toc266870432"/>
      <w:bookmarkStart w:id="110" w:name="_Toc180302913"/>
      <w:bookmarkStart w:id="111" w:name="_Toc266868937"/>
      <w:bookmarkStart w:id="112" w:name="_Toc169332838"/>
      <w:bookmarkStart w:id="113" w:name="_Toc191789329"/>
      <w:bookmarkStart w:id="114" w:name="_Toc160880160"/>
      <w:bookmarkStart w:id="115" w:name="_Toc267059181"/>
      <w:bookmarkStart w:id="116" w:name="_Toc192664153"/>
      <w:bookmarkStart w:id="117" w:name="_Toc192996338"/>
      <w:bookmarkStart w:id="118" w:name="_Toc251613829"/>
      <w:bookmarkStart w:id="327" w:name="_GoBack"/>
      <w:bookmarkEnd w:id="327"/>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66870839"/>
      <w:bookmarkStart w:id="120" w:name="_Toc203355738"/>
      <w:bookmarkStart w:id="121" w:name="_Toc170798798"/>
      <w:bookmarkStart w:id="122" w:name="_Toc267060216"/>
      <w:bookmarkStart w:id="123" w:name="_Toc267059544"/>
      <w:bookmarkStart w:id="124" w:name="_Toc191789334"/>
      <w:bookmarkStart w:id="125" w:name="_Toc160880534"/>
      <w:bookmarkStart w:id="126" w:name="_Toc191802695"/>
      <w:bookmarkStart w:id="127" w:name="_Toc259692656"/>
      <w:bookmarkStart w:id="128" w:name="_Toc232302122"/>
      <w:bookmarkStart w:id="129" w:name="_Toc182372787"/>
      <w:bookmarkStart w:id="130" w:name="_Toc267059658"/>
      <w:bookmarkStart w:id="131" w:name="_Toc182805222"/>
      <w:bookmarkStart w:id="132" w:name="_Toc259692749"/>
      <w:bookmarkStart w:id="133" w:name="_Toc253066624"/>
      <w:bookmarkStart w:id="134" w:name="_Toc181436466"/>
      <w:bookmarkStart w:id="135" w:name="_Toc267060461"/>
      <w:bookmarkStart w:id="136" w:name="_Toc217891408"/>
      <w:bookmarkStart w:id="137" w:name="_Toc230071153"/>
      <w:bookmarkStart w:id="138" w:name="_Toc235438281"/>
      <w:bookmarkStart w:id="139" w:name="_Toc259520874"/>
      <w:bookmarkStart w:id="140" w:name="_Toc180302918"/>
      <w:bookmarkStart w:id="141" w:name="_Toc267059186"/>
      <w:bookmarkStart w:id="142" w:name="_Toc267060076"/>
      <w:bookmarkStart w:id="143" w:name="_Toc267059924"/>
      <w:bookmarkStart w:id="144" w:name="_Toc219800249"/>
      <w:bookmarkStart w:id="145" w:name="_Toc267059035"/>
      <w:bookmarkStart w:id="146" w:name="_Toc191783227"/>
      <w:bookmarkStart w:id="147" w:name="_Toc266870916"/>
      <w:bookmarkStart w:id="148" w:name="_Toc251613839"/>
      <w:bookmarkStart w:id="149" w:name="_Toc192996451"/>
      <w:bookmarkStart w:id="150" w:name="_Toc227058536"/>
      <w:bookmarkStart w:id="151" w:name="_Toc266868943"/>
      <w:bookmarkStart w:id="152" w:name="_Toc266870441"/>
      <w:bookmarkStart w:id="153" w:name="_Toc267060326"/>
      <w:bookmarkStart w:id="154" w:name="_Toc235437998"/>
      <w:bookmarkStart w:id="155" w:name="_Toc192663691"/>
      <w:bookmarkStart w:id="156" w:name="_Toc169332843"/>
      <w:bookmarkStart w:id="157" w:name="_Toc169332954"/>
      <w:bookmarkStart w:id="158" w:name="_Toc213756001"/>
      <w:bookmarkStart w:id="159" w:name="_Toc251586241"/>
      <w:bookmarkStart w:id="160" w:name="_Toc223146614"/>
      <w:bookmarkStart w:id="161" w:name="_Toc213756057"/>
      <w:bookmarkStart w:id="162" w:name="_Toc181436570"/>
      <w:bookmarkStart w:id="163" w:name="_Toc193160453"/>
      <w:bookmarkStart w:id="164" w:name="_Toc236021457"/>
      <w:bookmarkStart w:id="165" w:name="_Toc213208771"/>
      <w:bookmarkStart w:id="166" w:name="_Toc255975016"/>
      <w:bookmarkStart w:id="167" w:name="_Toc192996343"/>
      <w:bookmarkStart w:id="168" w:name="_Toc267059811"/>
      <w:bookmarkStart w:id="169" w:name="_Toc192664158"/>
      <w:bookmarkStart w:id="170" w:name="_Toc213755864"/>
      <w:bookmarkStart w:id="171" w:name="_Toc249325720"/>
      <w:bookmarkStart w:id="172" w:name="_Toc177985474"/>
      <w:bookmarkStart w:id="173" w:name="_Toc160880165"/>
      <w:bookmarkStart w:id="174" w:name="_Toc193165739"/>
      <w:bookmarkStart w:id="175" w:name="_Toc258401265"/>
      <w:bookmarkStart w:id="176" w:name="_Toc254790909"/>
      <w:bookmarkStart w:id="177" w:name="_Toc273178703"/>
      <w:bookmarkStart w:id="178" w:name="_Toc191803631"/>
      <w:bookmarkStart w:id="179" w:name="_Toc211917121"/>
      <w:bookmarkStart w:id="180" w:name="_Toc266868679"/>
      <w:bookmarkStart w:id="181" w:name="_Toc225669328"/>
      <w:bookmarkStart w:id="182" w:name="_Toc213755945"/>
      <w:bookmarkStart w:id="183" w:name="_Toc192663840"/>
      <w:bookmarkStart w:id="184" w:name="_Toc235438352"/>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27058537"/>
      <w:bookmarkStart w:id="186" w:name="_Toc225669329"/>
      <w:bookmarkStart w:id="187" w:name="_Toc259520875"/>
      <w:bookmarkStart w:id="188" w:name="_Toc267060217"/>
      <w:bookmarkStart w:id="189" w:name="_Toc235438353"/>
      <w:bookmarkStart w:id="190" w:name="_Toc223146615"/>
      <w:bookmarkStart w:id="191" w:name="_Toc251586242"/>
      <w:bookmarkStart w:id="192" w:name="_Toc259692750"/>
      <w:bookmarkStart w:id="193" w:name="_Toc253066625"/>
      <w:bookmarkStart w:id="194" w:name="_Toc235437999"/>
      <w:bookmarkStart w:id="195" w:name="_Toc254790910"/>
      <w:bookmarkStart w:id="196" w:name="_Toc217891409"/>
      <w:bookmarkStart w:id="197" w:name="_Toc232302123"/>
      <w:bookmarkStart w:id="198" w:name="_Toc235438282"/>
      <w:bookmarkStart w:id="199" w:name="_Toc236021458"/>
      <w:bookmarkStart w:id="200" w:name="_Toc266868680"/>
      <w:bookmarkStart w:id="201" w:name="_Toc259692657"/>
      <w:bookmarkStart w:id="202" w:name="_Toc266870917"/>
      <w:bookmarkStart w:id="203" w:name="_Toc230071154"/>
      <w:bookmarkStart w:id="204" w:name="_Toc258401266"/>
      <w:bookmarkStart w:id="205" w:name="_Toc255975017"/>
      <w:bookmarkStart w:id="206" w:name="_Toc213756058"/>
      <w:bookmarkStart w:id="207" w:name="_Toc251613840"/>
      <w:bookmarkStart w:id="208" w:name="_Toc267060462"/>
      <w:bookmarkStart w:id="209" w:name="_Toc267060077"/>
      <w:bookmarkStart w:id="210" w:name="_Toc249325721"/>
      <w:bookmarkStart w:id="211" w:name="_Toc219800250"/>
      <w:bookmarkStart w:id="212" w:name="_Toc266870442"/>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1613841"/>
      <w:bookmarkStart w:id="215" w:name="_Toc217891410"/>
      <w:bookmarkStart w:id="216" w:name="_Toc266870443"/>
      <w:bookmarkStart w:id="217" w:name="_Toc259692658"/>
      <w:bookmarkStart w:id="218" w:name="_Toc223146616"/>
      <w:bookmarkStart w:id="219" w:name="_Toc253066626"/>
      <w:bookmarkStart w:id="220" w:name="_Toc249325722"/>
      <w:bookmarkStart w:id="221" w:name="_Toc266868681"/>
      <w:bookmarkStart w:id="222" w:name="_Toc251586243"/>
      <w:bookmarkStart w:id="223" w:name="_Toc213756059"/>
      <w:bookmarkStart w:id="224" w:name="_Toc258401267"/>
      <w:bookmarkStart w:id="225" w:name="_Toc235438354"/>
      <w:bookmarkStart w:id="226" w:name="_Toc259692751"/>
      <w:bookmarkStart w:id="227" w:name="_Toc235438000"/>
      <w:bookmarkStart w:id="228" w:name="_Toc225669330"/>
      <w:bookmarkStart w:id="229" w:name="_Toc255975018"/>
      <w:bookmarkStart w:id="230" w:name="_Toc230071155"/>
      <w:bookmarkStart w:id="231" w:name="_Toc227058538"/>
      <w:bookmarkStart w:id="232" w:name="_Toc266870918"/>
      <w:bookmarkStart w:id="233" w:name="_Toc219800251"/>
      <w:bookmarkStart w:id="234" w:name="_Toc235438283"/>
      <w:bookmarkStart w:id="235" w:name="_Toc232302124"/>
      <w:bookmarkStart w:id="236" w:name="_Toc254790911"/>
      <w:bookmarkStart w:id="237" w:name="_Toc259520876"/>
      <w:bookmarkStart w:id="238" w:name="_Toc236021459"/>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193160456"/>
      <w:bookmarkStart w:id="240" w:name="_Toc249325725"/>
      <w:bookmarkStart w:id="241" w:name="_Toc255975021"/>
      <w:bookmarkStart w:id="242" w:name="_Toc267060081"/>
      <w:bookmarkStart w:id="243" w:name="_Toc211917124"/>
      <w:bookmarkStart w:id="244" w:name="_Toc181436469"/>
      <w:bookmarkStart w:id="245" w:name="_Toc266868686"/>
      <w:bookmarkStart w:id="246" w:name="_Toc267060220"/>
      <w:bookmarkStart w:id="247" w:name="_Toc267060466"/>
      <w:bookmarkStart w:id="248" w:name="_Toc192664161"/>
      <w:bookmarkStart w:id="249" w:name="_Toc203355741"/>
      <w:bookmarkStart w:id="250" w:name="_Toc267060465"/>
      <w:bookmarkStart w:id="251" w:name="_Toc192996454"/>
      <w:bookmarkStart w:id="252" w:name="_Toc235438286"/>
      <w:bookmarkStart w:id="253" w:name="_Toc251613844"/>
      <w:bookmarkStart w:id="254" w:name="_Toc191802698"/>
      <w:bookmarkStart w:id="255" w:name="_Toc259692754"/>
      <w:bookmarkStart w:id="256" w:name="_Toc253066629"/>
      <w:bookmarkStart w:id="257" w:name="_Toc254790914"/>
      <w:bookmarkStart w:id="258" w:name="_Toc259520879"/>
      <w:bookmarkStart w:id="259" w:name="_Toc182805225"/>
      <w:bookmarkStart w:id="260" w:name="_Toc259692661"/>
      <w:bookmarkStart w:id="261" w:name="_Toc266870446"/>
      <w:bookmarkStart w:id="262" w:name="_Toc193165742"/>
      <w:bookmarkStart w:id="263" w:name="_Toc266868684"/>
      <w:bookmarkStart w:id="264" w:name="_Toc255975023"/>
      <w:bookmarkStart w:id="265" w:name="_Toc192663694"/>
      <w:bookmarkStart w:id="266" w:name="_Toc266870447"/>
      <w:bookmarkStart w:id="267" w:name="_Toc251586246"/>
      <w:bookmarkStart w:id="268" w:name="_Toc235438003"/>
      <w:bookmarkStart w:id="269" w:name="_Toc191803634"/>
      <w:bookmarkStart w:id="270" w:name="_Toc169332957"/>
      <w:bookmarkStart w:id="271" w:name="_Toc267060221"/>
      <w:bookmarkStart w:id="272" w:name="_Toc266870922"/>
      <w:bookmarkStart w:id="273" w:name="_Toc180302921"/>
      <w:bookmarkStart w:id="274" w:name="_Toc258401270"/>
      <w:bookmarkStart w:id="275" w:name="_Toc181436573"/>
      <w:bookmarkStart w:id="276" w:name="_Toc259520881"/>
      <w:bookmarkStart w:id="277" w:name="_Toc235438357"/>
      <w:bookmarkStart w:id="278" w:name="_Toc191789337"/>
      <w:bookmarkStart w:id="279" w:name="_Toc160880168"/>
      <w:bookmarkStart w:id="280" w:name="_Toc177985477"/>
      <w:bookmarkStart w:id="281" w:name="_Toc254790916"/>
      <w:bookmarkStart w:id="282" w:name="_Toc182372790"/>
      <w:bookmarkStart w:id="283" w:name="_Toc259692663"/>
      <w:bookmarkStart w:id="284" w:name="_Toc192996346"/>
      <w:bookmarkStart w:id="285" w:name="_Toc160880537"/>
      <w:bookmarkStart w:id="286" w:name="_Toc192663843"/>
      <w:bookmarkStart w:id="287" w:name="_Toc267060080"/>
      <w:bookmarkStart w:id="288" w:name="_Toc266870921"/>
      <w:bookmarkStart w:id="289" w:name="_Toc258401272"/>
      <w:bookmarkStart w:id="290" w:name="_Toc236021462"/>
      <w:bookmarkStart w:id="291" w:name="_Toc170798801"/>
      <w:bookmarkStart w:id="292" w:name="_Toc191783230"/>
      <w:bookmarkStart w:id="293" w:name="_Toc232302127"/>
      <w:bookmarkStart w:id="294" w:name="_Toc259692756"/>
      <w:bookmarkStart w:id="295" w:name="_Toc169332846"/>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66870840"/>
      <w:bookmarkStart w:id="297" w:name="_Toc253066630"/>
      <w:bookmarkStart w:id="298" w:name="_Toc267059925"/>
      <w:bookmarkStart w:id="299" w:name="_Toc273178704"/>
      <w:bookmarkStart w:id="300" w:name="_Toc267060467"/>
      <w:bookmarkStart w:id="301" w:name="_Toc258401273"/>
      <w:bookmarkStart w:id="302" w:name="_Toc254790917"/>
      <w:bookmarkStart w:id="303" w:name="_Toc232302128"/>
      <w:bookmarkStart w:id="304" w:name="_Toc267059812"/>
      <w:bookmarkStart w:id="305" w:name="_Toc251586247"/>
      <w:bookmarkStart w:id="306" w:name="_Toc266870448"/>
      <w:bookmarkStart w:id="307" w:name="_Toc267060222"/>
      <w:bookmarkStart w:id="308" w:name="_Toc266868687"/>
      <w:bookmarkStart w:id="309" w:name="_Toc235438358"/>
      <w:bookmarkStart w:id="310" w:name="_Toc259692757"/>
      <w:bookmarkStart w:id="311" w:name="_Toc249325726"/>
      <w:bookmarkStart w:id="312" w:name="_Toc266868944"/>
      <w:bookmarkStart w:id="313" w:name="_Toc255975024"/>
      <w:bookmarkStart w:id="314" w:name="_Toc235438004"/>
      <w:bookmarkStart w:id="315" w:name="_Toc267059545"/>
      <w:bookmarkStart w:id="316" w:name="_Toc259692664"/>
      <w:bookmarkStart w:id="317" w:name="_Toc267059187"/>
      <w:bookmarkStart w:id="318" w:name="_Toc251613845"/>
      <w:bookmarkStart w:id="319" w:name="_Toc236021463"/>
      <w:bookmarkStart w:id="320" w:name="_Toc235438287"/>
      <w:bookmarkStart w:id="321" w:name="_Toc259520882"/>
      <w:bookmarkStart w:id="322" w:name="_Toc266870923"/>
      <w:bookmarkStart w:id="323" w:name="_Toc267060082"/>
      <w:bookmarkStart w:id="324" w:name="_Toc267059036"/>
      <w:bookmarkStart w:id="325" w:name="_Toc267060327"/>
      <w:bookmarkStart w:id="326" w:name="_Toc267059659"/>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肇庆校区法学、行政管理教学实验室中文速录机采购项目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sz w:val="18"/>
        <w:szCs w:val="18"/>
      </w:rPr>
    </w:pPr>
    <w:r>
      <w:rPr>
        <w:rFonts w:hint="eastAsia" w:ascii="仿宋" w:hAnsi="仿宋" w:eastAsia="仿宋" w:cs="仿宋"/>
        <w:sz w:val="18"/>
        <w:szCs w:val="18"/>
      </w:rPr>
      <w:t>广州应用科技学院关于</w:t>
    </w:r>
    <w:r>
      <w:rPr>
        <w:rFonts w:hint="eastAsia" w:ascii="仿宋" w:hAnsi="仿宋" w:eastAsia="仿宋" w:cs="仿宋"/>
        <w:sz w:val="18"/>
        <w:szCs w:val="18"/>
        <w:lang w:val="en-US" w:eastAsia="zh-CN"/>
      </w:rPr>
      <w:t>肇庆校区法学、行政管理模拟教学实验室中文速录机采购项目</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项目编号：A-XJ2021-38</w:t>
    </w:r>
    <w:r>
      <w:rPr>
        <w:rFonts w:hint="eastAsia" w:ascii="仿宋" w:hAnsi="仿宋" w:eastAsia="仿宋" w:cs="仿宋"/>
        <w:sz w:val="18"/>
        <w:szCs w:val="18"/>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18"/>
        <w:szCs w:val="18"/>
        <w:lang w:eastAsia="zh-CN"/>
      </w:rPr>
    </w:pPr>
    <w:r>
      <w:rPr>
        <w:rFonts w:hint="eastAsia" w:ascii="仿宋" w:hAnsi="仿宋" w:eastAsia="仿宋" w:cs="仿宋"/>
        <w:sz w:val="18"/>
        <w:szCs w:val="18"/>
      </w:rPr>
      <w:t>广州应用科技学院关于</w:t>
    </w:r>
    <w:r>
      <w:rPr>
        <w:rFonts w:hint="eastAsia" w:ascii="仿宋" w:hAnsi="仿宋" w:eastAsia="仿宋" w:cs="仿宋"/>
        <w:sz w:val="18"/>
        <w:szCs w:val="18"/>
        <w:lang w:val="en-US" w:eastAsia="zh-CN"/>
      </w:rPr>
      <w:t>肇庆校区法学、行政管理模拟教学实验室中文速录机采购项目</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项目编号：A-XJ2021-38</w:t>
    </w:r>
    <w:r>
      <w:rPr>
        <w:rFonts w:hint="eastAsia" w:ascii="仿宋" w:hAnsi="仿宋" w:eastAsia="仿宋" w:cs="仿宋"/>
        <w:sz w:val="18"/>
        <w:szCs w:val="18"/>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8BB213F"/>
    <w:rsid w:val="0A0B5492"/>
    <w:rsid w:val="0BD612F1"/>
    <w:rsid w:val="0C3C4120"/>
    <w:rsid w:val="0F6A41A3"/>
    <w:rsid w:val="0FD26D28"/>
    <w:rsid w:val="13E504DB"/>
    <w:rsid w:val="16C7217A"/>
    <w:rsid w:val="17616700"/>
    <w:rsid w:val="1811494B"/>
    <w:rsid w:val="1ACD014D"/>
    <w:rsid w:val="1FDD3483"/>
    <w:rsid w:val="23FE6301"/>
    <w:rsid w:val="26DF4423"/>
    <w:rsid w:val="294127F8"/>
    <w:rsid w:val="2CB50DBB"/>
    <w:rsid w:val="2F8136A5"/>
    <w:rsid w:val="2FAE64E8"/>
    <w:rsid w:val="335E21A4"/>
    <w:rsid w:val="34431552"/>
    <w:rsid w:val="34E95998"/>
    <w:rsid w:val="3BA16338"/>
    <w:rsid w:val="3E344EC8"/>
    <w:rsid w:val="40E45A7F"/>
    <w:rsid w:val="42BD1856"/>
    <w:rsid w:val="43B61140"/>
    <w:rsid w:val="501336C3"/>
    <w:rsid w:val="511D0148"/>
    <w:rsid w:val="514C4E8D"/>
    <w:rsid w:val="53DA0312"/>
    <w:rsid w:val="55615240"/>
    <w:rsid w:val="580130AC"/>
    <w:rsid w:val="5E6358A4"/>
    <w:rsid w:val="605E5BC9"/>
    <w:rsid w:val="664711C8"/>
    <w:rsid w:val="68BC091D"/>
    <w:rsid w:val="68E85FBB"/>
    <w:rsid w:val="721B2883"/>
    <w:rsid w:val="742E3E4E"/>
    <w:rsid w:val="75625D3A"/>
    <w:rsid w:val="7A36226A"/>
    <w:rsid w:val="7B59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15</TotalTime>
  <ScaleCrop>false</ScaleCrop>
  <LinksUpToDate>false</LinksUpToDate>
  <CharactersWithSpaces>3430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2021-08-16T01:15:13Z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FFBD506266D44A64B1BAFAF4783B7222</vt:lpwstr>
  </property>
</Properties>
</file>