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 w:hAnsi="仿宋" w:eastAsia="仿宋"/>
          <w:b/>
          <w:color w:val="auto"/>
          <w:sz w:val="72"/>
          <w:szCs w:val="72"/>
          <w:lang w:val="en-US" w:eastAsia="zh-CN"/>
        </w:rPr>
      </w:pPr>
      <w:bookmarkStart w:id="0" w:name="_Hlk38472698"/>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40"/>
          <w:szCs w:val="40"/>
        </w:rPr>
      </w:pPr>
      <w:r>
        <w:rPr>
          <w:rFonts w:hint="eastAsia" w:ascii="仿宋" w:hAnsi="仿宋" w:eastAsia="仿宋"/>
          <w:b/>
          <w:color w:val="auto"/>
          <w:sz w:val="40"/>
          <w:szCs w:val="40"/>
        </w:rPr>
        <w:t>关于</w:t>
      </w:r>
      <w:r>
        <w:rPr>
          <w:rFonts w:hint="eastAsia" w:ascii="仿宋" w:hAnsi="仿宋" w:eastAsia="仿宋"/>
          <w:b/>
          <w:color w:val="auto"/>
          <w:sz w:val="40"/>
          <w:szCs w:val="40"/>
          <w:lang w:val="en-US" w:eastAsia="zh-CN"/>
        </w:rPr>
        <w:t>肇庆校区财务会计综合实训室教学平台采购项目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A-XJ2021-18</w:t>
      </w:r>
    </w:p>
    <w:p>
      <w:pPr>
        <w:spacing w:line="500" w:lineRule="exact"/>
        <w:ind w:left="3959" w:leftChars="978" w:hanging="1807" w:hangingChars="500"/>
        <w:rPr>
          <w:rFonts w:hint="default" w:ascii="仿宋" w:hAnsi="仿宋" w:eastAsia="仿宋"/>
          <w:b/>
          <w:color w:val="auto"/>
          <w:sz w:val="36"/>
          <w:szCs w:val="36"/>
          <w:lang w:val="en-US"/>
        </w:rPr>
        <w:sectPr>
          <w:headerReference r:id="rId6" w:type="first"/>
          <w:footerReference r:id="rId8" w:type="first"/>
          <w:headerReference r:id="rId5" w:type="default"/>
          <w:footerReference r:id="rId7" w:type="default"/>
          <w:pgSz w:w="11906" w:h="16838"/>
          <w:pgMar w:top="1440" w:right="1416" w:bottom="1440" w:left="1134" w:header="851" w:footer="227" w:gutter="0"/>
          <w:pgNumType w:fmt="decimal"/>
          <w:cols w:space="425" w:num="1"/>
          <w:titlePg/>
          <w:docGrid w:type="lines" w:linePitch="312" w:charSpace="0"/>
        </w:sectPr>
      </w:pPr>
      <w:bookmarkStart w:id="1" w:name="_Toc160880485"/>
      <w:bookmarkStart w:id="2" w:name="_Toc169332792"/>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177985424"/>
      <w:bookmarkStart w:id="5" w:name="_Toc255974963"/>
      <w:bookmarkStart w:id="6" w:name="_Toc219800200"/>
      <w:bookmarkStart w:id="7" w:name="_Toc267060022"/>
      <w:bookmarkStart w:id="8" w:name="_Toc236021402"/>
      <w:bookmarkStart w:id="9" w:name="_Toc216241307"/>
      <w:bookmarkStart w:id="10" w:name="_Toc266868624"/>
      <w:bookmarkStart w:id="11" w:name="_Toc227058483"/>
      <w:bookmarkStart w:id="12" w:name="_Toc160880487"/>
      <w:bookmarkStart w:id="13" w:name="_Toc267059161"/>
      <w:bookmarkStart w:id="14" w:name="_Toc267060407"/>
      <w:bookmarkStart w:id="15" w:name="_Toc251586187"/>
      <w:bookmarkStart w:id="16" w:name="_Toc267059633"/>
      <w:bookmarkStart w:id="17" w:name="_Toc225669277"/>
      <w:bookmarkStart w:id="18" w:name="_Toc170798743"/>
      <w:bookmarkStart w:id="19" w:name="_Toc211937196"/>
      <w:bookmarkStart w:id="20" w:name="_Toc169332904"/>
      <w:bookmarkStart w:id="21" w:name="_Toc212530253"/>
      <w:bookmarkStart w:id="22" w:name="_Toc258401210"/>
      <w:bookmarkStart w:id="23" w:name="_Toc266870386"/>
      <w:bookmarkStart w:id="24" w:name="_Toc266868924"/>
      <w:bookmarkStart w:id="25" w:name="_Toc267059786"/>
      <w:bookmarkStart w:id="26" w:name="_Toc212454753"/>
      <w:bookmarkStart w:id="27" w:name="_Toc249325665"/>
      <w:bookmarkStart w:id="28" w:name="_Toc254790852"/>
      <w:bookmarkStart w:id="29" w:name="_Toc235438227"/>
      <w:bookmarkStart w:id="30" w:name="_Toc212526081"/>
      <w:bookmarkStart w:id="31" w:name="_Toc212456146"/>
      <w:bookmarkStart w:id="32" w:name="_Toc259692693"/>
      <w:bookmarkStart w:id="33" w:name="_Toc169332794"/>
      <w:bookmarkStart w:id="34" w:name="_Toc273178686"/>
      <w:bookmarkStart w:id="35" w:name="_Toc223146565"/>
      <w:bookmarkStart w:id="36" w:name="_Toc259692600"/>
      <w:bookmarkStart w:id="37" w:name="_Toc235437942"/>
      <w:bookmarkStart w:id="38" w:name="_Toc251613780"/>
      <w:bookmarkStart w:id="39" w:name="_Toc207014580"/>
      <w:bookmarkStart w:id="40" w:name="_Toc267059010"/>
      <w:bookmarkStart w:id="41" w:name="_Toc267059899"/>
      <w:bookmarkStart w:id="42" w:name="_Toc259520819"/>
      <w:bookmarkStart w:id="43" w:name="_Toc217891359"/>
      <w:bookmarkStart w:id="44" w:name="_Toc235438297"/>
      <w:bookmarkStart w:id="45" w:name="_Toc267060162"/>
      <w:bookmarkStart w:id="46" w:name="_Toc266870861"/>
      <w:bookmarkStart w:id="47" w:name="_Toc267059519"/>
      <w:bookmarkStart w:id="48" w:name="_Toc253066567"/>
      <w:r>
        <w:rPr>
          <w:rFonts w:hint="eastAsia" w:ascii="仿宋" w:hAnsi="仿宋" w:eastAsia="仿宋"/>
          <w:b/>
          <w:color w:val="auto"/>
          <w:sz w:val="36"/>
          <w:szCs w:val="36"/>
          <w:lang w:val="en-US" w:eastAsia="zh-CN"/>
        </w:rPr>
        <w:t>财务会计综合实训室教学平台采购</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肇庆校区财务会计综合实训室教学平台采购项目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A-XJ2021-18</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肇庆校区财务会计综合实训室教学平台项目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w:t>
      </w:r>
      <w:bookmarkStart w:id="327" w:name="_GoBack"/>
      <w:bookmarkEnd w:id="327"/>
      <w:r>
        <w:rPr>
          <w:rFonts w:hint="eastAsia" w:ascii="仿宋" w:hAnsi="仿宋" w:eastAsia="仿宋"/>
          <w:color w:val="auto"/>
          <w:sz w:val="28"/>
          <w:szCs w:val="28"/>
        </w:rPr>
        <w:t>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spacing w:after="0" w:line="500" w:lineRule="exact"/>
        <w:ind w:firstLine="280" w:firstLineChars="100"/>
        <w:rPr>
          <w:rFonts w:ascii="仿宋" w:hAnsi="仿宋" w:eastAsia="仿宋"/>
          <w:color w:val="auto"/>
          <w:sz w:val="28"/>
          <w:szCs w:val="28"/>
          <w:shd w:val="clear" w:color="auto" w:fill="FFFFFF"/>
        </w:rPr>
      </w:pPr>
      <w:r>
        <w:rPr>
          <w:rFonts w:hint="eastAsia" w:ascii="仿宋" w:hAnsi="仿宋" w:eastAsia="仿宋"/>
          <w:color w:val="auto"/>
          <w:sz w:val="28"/>
          <w:szCs w:val="28"/>
          <w:lang w:val="en-US" w:eastAsia="zh-CN"/>
        </w:rPr>
        <w:t xml:space="preserve">5.  </w:t>
      </w: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color w:val="auto"/>
          <w:sz w:val="28"/>
          <w:szCs w:val="28"/>
        </w:rPr>
        <w:t>。</w:t>
      </w:r>
      <w:r>
        <w:rPr>
          <w:rFonts w:hint="eastAsia" w:ascii="仿宋" w:hAnsi="仿宋" w:eastAsia="仿宋" w:cs="仿宋"/>
          <w:b/>
          <w:bCs/>
          <w:sz w:val="28"/>
          <w:szCs w:val="28"/>
          <w:lang w:val="en-US" w:eastAsia="zh-CN"/>
        </w:rPr>
        <w:t>软件需按校方要求的时间提供演示及试用提供演示及试用（具体时间待通知）</w:t>
      </w:r>
    </w:p>
    <w:p>
      <w:pPr>
        <w:widowControl w:val="0"/>
        <w:numPr>
          <w:numId w:val="0"/>
        </w:numPr>
        <w:spacing w:after="0" w:line="500" w:lineRule="exact"/>
        <w:ind w:left="420" w:leftChars="0"/>
        <w:rPr>
          <w:rFonts w:ascii="仿宋" w:hAnsi="仿宋" w:eastAsia="仿宋"/>
          <w:color w:val="auto"/>
          <w:sz w:val="28"/>
          <w:szCs w:val="28"/>
          <w:shd w:val="clear" w:color="auto" w:fill="FFFFFF"/>
        </w:rPr>
      </w:pPr>
      <w:r>
        <w:rPr>
          <w:rFonts w:hint="eastAsia" w:ascii="仿宋" w:hAnsi="仿宋" w:eastAsia="仿宋"/>
          <w:color w:val="auto"/>
          <w:sz w:val="28"/>
          <w:szCs w:val="28"/>
          <w:lang w:val="en-US" w:eastAsia="zh-CN"/>
        </w:rPr>
        <w:t xml:space="preserve">6. </w:t>
      </w: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lang w:val="en-US" w:eastAsia="zh-CN"/>
        </w:rPr>
        <w:t>2021年06月17日上午11:00</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non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67"/>
        <w:gridCol w:w="4616"/>
        <w:gridCol w:w="684"/>
        <w:gridCol w:w="783"/>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序号</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货物名称</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技术要求</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单位</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数量</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基础会计理实互动实训教学平台</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1.软件采用B/S结构，无用户站点限制，不需要在客户端安装软件；不仅能支持基于校园网，还能支持基于互联网、云平台的应用。</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 xml:space="preserve">2.平台拓展性强，满足老师自行上传多种类型教学资源，支持总结文档、虚拟场景式视频、剧情插播式视频、双师视频、微课动画式视频、归纳总结式视频等。 </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3.平台支持多样化题型，包括单选题、多选题、不定项选择题、判断题、连线题、实训题、流程题、综合题、微课互动题、游戏趣味题等10种形式，并可以快速使用EXCEL模板进行客观题的批量导入。</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4.平台搭载强大的数据分析处理系统，不仅对学员的作业、考试情况进行得分、做题时长、做题详情、交卷时间、交卷情况等数据进行记录及分析，还具有学习过程管控功能，可分析课程或章节出错率最高的前十大知识点，老师可根据学员知识点掌握情况进行针对性内容调整及教学计划调整。</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5.综合成绩分析：老师可以根据学生APP考勤签到情况、课堂表现、平时自主练习、日常作业、平时考试、期末考试等维度进行分析评价。根据各个指标的重要程度，灵活设置指标的权重，系统通过全面智能分析计算，得出学员最终的成绩；由系统生成的成绩明细总评数据老师可直接在平台中手动调整，并支持导出EXCEL成绩表进行备份存档。</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6.系统支持填制和审核原始凭证，填制和审核记账凭证，账簿启用和登记，对账与错账更正，结账，财产清查，会计报表的编制，会计档案，手工与电算化差异，小企业会计准则和企业会计准则差异，岗位实训以及综合测试卷, 让学生通过自主能力操练，掌握相关的知识、技能。</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lang w:val="en-US" w:eastAsia="zh-CN"/>
              </w:rPr>
              <w:t>台</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1"/>
                <w:szCs w:val="21"/>
                <w:lang w:val="en-US" w:eastAsia="zh-CN"/>
              </w:rPr>
              <w:t>2</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企业财务会计理实互动实训教学平台</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1.软件采用B/S结构，无用户站点限制，不需要在客户端安装软件；不仅能支持基于校园网，还能支持基于互联网、云平台的应用。</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 xml:space="preserve">2.平台拓展性强，满足老师自行上传多种类型教学资源，支持总结文档、虚拟场景式视频、剧情插播式视频、双师视频、微课动画式视频、归纳总结式视频等。 </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3.平台支持多样化题型，包括单选题、多选题、不定项选择题、判断题、连线题、实训题、流程题、综合题、微课互动题、游戏趣味题等多形式，并可以快速使用EXCEL模板进行客观题的批量导入。</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4.平台搭载强大的数据分析处理系统，不仅对学员的作业、考试情况进行得分、做题时长、做题详情、交卷时间、交卷情况等数据进行记录及分析，还具有学习过程管控功能，可分析课程或章节出错率最高的前十大知识点，老师可根据学员知识点掌握情况进行针对性内容调整及教学计划调整。</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5.综合成绩分析：老师可以根据学生APP考勤签到情况、课堂表现、平时自主练习、日常作业、平时考试、期末考试等维度进行分析评价。根据各个指标的重要程度，灵活设置指标的权重，系统通过全面智能分析计算，得出学员最终的成绩；由系统生成的成绩明细总评数据老师可直接在平台中手动调整，并支持导出EXCEL成绩表进行备份存档。</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6.平台满足货币资金，存货，金融资产，长期股权投资，固定资产，无形资产，投资性房地产，流动负债，非流动负债，所有者权益，收入、费用与利润，财务报告，会计变更及差错更正，综合卷等模块；让学生通过自主能力操练，掌握相关的知识、技能。</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eastAsia="zh-CN"/>
              </w:rPr>
            </w:pPr>
            <w:r>
              <w:rPr>
                <w:rFonts w:hint="eastAsia" w:ascii="仿宋" w:hAnsi="仿宋" w:eastAsia="仿宋" w:cs="仿宋"/>
                <w:b w:val="0"/>
                <w:bCs/>
                <w:color w:val="auto"/>
                <w:sz w:val="21"/>
                <w:szCs w:val="21"/>
                <w:lang w:val="en-US" w:eastAsia="zh-CN"/>
              </w:rPr>
              <w:t>台</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合计（含税）</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（1）所有报价商品需要提供品牌、规格等真实详细信息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（2）所有报价商品需注明保修期不低于3年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sectPr>
          <w:headerReference r:id="rId10" w:type="first"/>
          <w:headerReference r:id="rId9" w:type="default"/>
          <w:pgSz w:w="11906" w:h="16838"/>
          <w:pgMar w:top="1440" w:right="1416" w:bottom="1440" w:left="1134" w:header="851" w:footer="227" w:gutter="0"/>
          <w:pgNumType w:fmt="decimal"/>
          <w:cols w:space="425" w:num="1"/>
          <w:titlePg/>
          <w:docGrid w:type="lines" w:linePitch="312" w:charSpace="0"/>
        </w:sectPr>
      </w:pPr>
    </w:p>
    <w:p>
      <w:pPr>
        <w:spacing w:line="1000" w:lineRule="exact"/>
        <w:jc w:val="both"/>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6"/>
          <w:szCs w:val="36"/>
          <w:lang w:val="en-US" w:eastAsia="zh-CN"/>
        </w:rPr>
      </w:pPr>
      <w:r>
        <w:rPr>
          <w:rFonts w:hint="eastAsia" w:ascii="仿宋" w:hAnsi="仿宋" w:eastAsia="仿宋"/>
          <w:b/>
          <w:sz w:val="36"/>
          <w:szCs w:val="36"/>
        </w:rPr>
        <w:t>关于</w:t>
      </w:r>
      <w:r>
        <w:rPr>
          <w:rFonts w:hint="eastAsia" w:ascii="仿宋" w:hAnsi="仿宋" w:eastAsia="仿宋"/>
          <w:b/>
          <w:sz w:val="36"/>
          <w:szCs w:val="36"/>
          <w:lang w:val="en-US" w:eastAsia="zh-CN"/>
        </w:rPr>
        <w:t>肇庆校区财务会计综合实训室教学平台采购项目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2" w:type="first"/>
          <w:headerReference r:id="rId11"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3" w:name="_Toc258401256"/>
      <w:bookmarkStart w:id="54" w:name="_Toc266870833"/>
      <w:bookmarkStart w:id="55" w:name="_Toc192996338"/>
      <w:bookmarkStart w:id="56" w:name="_Toc219800243"/>
      <w:bookmarkStart w:id="57" w:name="_Toc160880529"/>
      <w:bookmarkStart w:id="58" w:name="_Toc267059030"/>
      <w:bookmarkStart w:id="59" w:name="_Toc191789329"/>
      <w:bookmarkStart w:id="60" w:name="_Toc253066614"/>
      <w:bookmarkStart w:id="61" w:name="_Toc235437991"/>
      <w:bookmarkStart w:id="62" w:name="_Toc181436461"/>
      <w:bookmarkStart w:id="63" w:name="_Toc191783222"/>
      <w:bookmarkStart w:id="64" w:name="_Toc180302913"/>
      <w:bookmarkStart w:id="65" w:name="_Toc259520865"/>
      <w:bookmarkStart w:id="66" w:name="_Toc267060068"/>
      <w:bookmarkStart w:id="67" w:name="_Toc211917116"/>
      <w:bookmarkStart w:id="68" w:name="_Toc191803626"/>
      <w:bookmarkStart w:id="69" w:name="_Toc203355733"/>
      <w:bookmarkStart w:id="70" w:name="_Toc192663686"/>
      <w:bookmarkStart w:id="71" w:name="_Toc193160448"/>
      <w:bookmarkStart w:id="72" w:name="_Toc213756051"/>
      <w:bookmarkStart w:id="73" w:name="_Toc213755858"/>
      <w:bookmarkStart w:id="74" w:name="_Toc170798793"/>
      <w:bookmarkStart w:id="75" w:name="_Toc273178698"/>
      <w:bookmarkStart w:id="76" w:name="_Toc193165734"/>
      <w:bookmarkStart w:id="77" w:name="_Toc192664153"/>
      <w:bookmarkStart w:id="78" w:name="_Toc213755939"/>
      <w:bookmarkStart w:id="79" w:name="_Toc266868670"/>
      <w:bookmarkStart w:id="80" w:name="_Toc255975007"/>
      <w:bookmarkStart w:id="81" w:name="_Toc169332949"/>
      <w:bookmarkStart w:id="82" w:name="_Toc249325711"/>
      <w:bookmarkStart w:id="83" w:name="_Toc223146608"/>
      <w:bookmarkStart w:id="84" w:name="_Toc266870907"/>
      <w:bookmarkStart w:id="85" w:name="_Toc169332838"/>
      <w:bookmarkStart w:id="86" w:name="_Toc217891402"/>
      <w:bookmarkStart w:id="87" w:name="_Toc160880160"/>
      <w:bookmarkStart w:id="88" w:name="_Toc267059653"/>
      <w:bookmarkStart w:id="89" w:name="_Toc251613829"/>
      <w:bookmarkStart w:id="90" w:name="_Toc251586231"/>
      <w:bookmarkStart w:id="91" w:name="_Toc235438274"/>
      <w:bookmarkStart w:id="92" w:name="_Toc177985469"/>
      <w:bookmarkStart w:id="93" w:name="_Toc192996446"/>
      <w:bookmarkStart w:id="94" w:name="_Toc182805217"/>
      <w:bookmarkStart w:id="95" w:name="_Toc267059539"/>
      <w:bookmarkStart w:id="96" w:name="_Toc259692740"/>
      <w:bookmarkStart w:id="97" w:name="_Toc181436565"/>
      <w:bookmarkStart w:id="98" w:name="_Toc213208766"/>
      <w:bookmarkStart w:id="99" w:name="_Toc230071147"/>
      <w:bookmarkStart w:id="100" w:name="_Toc192663835"/>
      <w:bookmarkStart w:id="101" w:name="_Toc266868937"/>
      <w:bookmarkStart w:id="102" w:name="_Toc225669322"/>
      <w:bookmarkStart w:id="103" w:name="_Toc267060321"/>
      <w:bookmarkStart w:id="104" w:name="_Toc267059181"/>
      <w:bookmarkStart w:id="105" w:name="_Toc213755995"/>
      <w:bookmarkStart w:id="106" w:name="_Toc235438344"/>
      <w:bookmarkStart w:id="107" w:name="_Toc236021449"/>
      <w:bookmarkStart w:id="108" w:name="_Toc267060208"/>
      <w:bookmarkStart w:id="109" w:name="_Toc182372782"/>
      <w:bookmarkStart w:id="110" w:name="_Toc266870432"/>
      <w:bookmarkStart w:id="111" w:name="_Toc259692647"/>
      <w:bookmarkStart w:id="112" w:name="_Toc227058530"/>
      <w:bookmarkStart w:id="113" w:name="_Toc191802690"/>
      <w:bookmarkStart w:id="114" w:name="_Toc267059919"/>
      <w:bookmarkStart w:id="115" w:name="_Toc267060453"/>
      <w:bookmarkStart w:id="116" w:name="_Toc254790899"/>
      <w:bookmarkStart w:id="117" w:name="_Toc232302115"/>
      <w:bookmarkStart w:id="118" w:name="_Toc267059806"/>
    </w:p>
    <w:p>
      <w:pPr>
        <w:jc w:val="center"/>
        <w:outlineLvl w:val="1"/>
        <w:rPr>
          <w:rFonts w:ascii="仿宋" w:hAnsi="仿宋" w:eastAsia="仿宋"/>
          <w:b/>
          <w:bCs/>
          <w:sz w:val="28"/>
          <w:szCs w:val="28"/>
        </w:rPr>
      </w:pPr>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3"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193160453"/>
      <w:bookmarkStart w:id="120" w:name="_Toc267060216"/>
      <w:bookmarkStart w:id="121" w:name="_Toc180302918"/>
      <w:bookmarkStart w:id="122" w:name="_Toc213756057"/>
      <w:bookmarkStart w:id="123" w:name="_Toc225669328"/>
      <w:bookmarkStart w:id="124" w:name="_Toc192664158"/>
      <w:bookmarkStart w:id="125" w:name="_Toc160880534"/>
      <w:bookmarkStart w:id="126" w:name="_Toc177985474"/>
      <w:bookmarkStart w:id="127" w:name="_Toc193165739"/>
      <w:bookmarkStart w:id="128" w:name="_Toc266870916"/>
      <w:bookmarkStart w:id="129" w:name="_Toc219800249"/>
      <w:bookmarkStart w:id="130" w:name="_Toc249325720"/>
      <w:bookmarkStart w:id="131" w:name="_Toc232302122"/>
      <w:bookmarkStart w:id="132" w:name="_Toc267060326"/>
      <w:bookmarkStart w:id="133" w:name="_Toc259692656"/>
      <w:bookmarkStart w:id="134" w:name="_Toc230071153"/>
      <w:bookmarkStart w:id="135" w:name="_Toc213755864"/>
      <w:bookmarkStart w:id="136" w:name="_Toc253066624"/>
      <w:bookmarkStart w:id="137" w:name="_Toc267059186"/>
      <w:bookmarkStart w:id="138" w:name="_Toc251586241"/>
      <w:bookmarkStart w:id="139" w:name="_Toc235438281"/>
      <w:bookmarkStart w:id="140" w:name="_Toc266870839"/>
      <w:bookmarkStart w:id="141" w:name="_Toc213756001"/>
      <w:bookmarkStart w:id="142" w:name="_Toc267059035"/>
      <w:bookmarkStart w:id="143" w:name="_Toc192996451"/>
      <w:bookmarkStart w:id="144" w:name="_Toc169332843"/>
      <w:bookmarkStart w:id="145" w:name="_Toc223146614"/>
      <w:bookmarkStart w:id="146" w:name="_Toc267059544"/>
      <w:bookmarkStart w:id="147" w:name="_Toc191803631"/>
      <w:bookmarkStart w:id="148" w:name="_Toc191802695"/>
      <w:bookmarkStart w:id="149" w:name="_Toc213755945"/>
      <w:bookmarkStart w:id="150" w:name="_Toc213208771"/>
      <w:bookmarkStart w:id="151" w:name="_Toc267060461"/>
      <w:bookmarkStart w:id="152" w:name="_Toc170798798"/>
      <w:bookmarkStart w:id="153" w:name="_Toc169332954"/>
      <w:bookmarkStart w:id="154" w:name="_Toc160880165"/>
      <w:bookmarkStart w:id="155" w:name="_Toc191783227"/>
      <w:bookmarkStart w:id="156" w:name="_Toc236021457"/>
      <w:bookmarkStart w:id="157" w:name="_Toc258401265"/>
      <w:bookmarkStart w:id="158" w:name="_Toc235437998"/>
      <w:bookmarkStart w:id="159" w:name="_Toc266868943"/>
      <w:bookmarkStart w:id="160" w:name="_Toc192996343"/>
      <w:bookmarkStart w:id="161" w:name="_Toc251613839"/>
      <w:bookmarkStart w:id="162" w:name="_Toc192663840"/>
      <w:bookmarkStart w:id="163" w:name="_Toc254790909"/>
      <w:bookmarkStart w:id="164" w:name="_Toc235438352"/>
      <w:bookmarkStart w:id="165" w:name="_Toc266868679"/>
      <w:bookmarkStart w:id="166" w:name="_Toc267059658"/>
      <w:bookmarkStart w:id="167" w:name="_Toc273178703"/>
      <w:bookmarkStart w:id="168" w:name="_Toc181436466"/>
      <w:bookmarkStart w:id="169" w:name="_Toc182372787"/>
      <w:bookmarkStart w:id="170" w:name="_Toc266870441"/>
      <w:bookmarkStart w:id="171" w:name="_Toc203355738"/>
      <w:bookmarkStart w:id="172" w:name="_Toc211917121"/>
      <w:bookmarkStart w:id="173" w:name="_Toc217891408"/>
      <w:bookmarkStart w:id="174" w:name="_Toc181436570"/>
      <w:bookmarkStart w:id="175" w:name="_Toc182805222"/>
      <w:bookmarkStart w:id="176" w:name="_Toc267060076"/>
      <w:bookmarkStart w:id="177" w:name="_Toc267059924"/>
      <w:bookmarkStart w:id="178" w:name="_Toc227058536"/>
      <w:bookmarkStart w:id="179" w:name="_Toc255975016"/>
      <w:bookmarkStart w:id="180" w:name="_Toc267059811"/>
      <w:bookmarkStart w:id="181" w:name="_Toc192663691"/>
      <w:bookmarkStart w:id="182" w:name="_Toc259692749"/>
      <w:bookmarkStart w:id="183" w:name="_Toc191789334"/>
      <w:bookmarkStart w:id="184" w:name="_Toc259520874"/>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66870442"/>
      <w:bookmarkStart w:id="186" w:name="_Toc230071154"/>
      <w:bookmarkStart w:id="187" w:name="_Toc267060217"/>
      <w:bookmarkStart w:id="188" w:name="_Toc253066625"/>
      <w:bookmarkStart w:id="189" w:name="_Toc267060077"/>
      <w:bookmarkStart w:id="190" w:name="_Toc266868680"/>
      <w:bookmarkStart w:id="191" w:name="_Toc236021458"/>
      <w:bookmarkStart w:id="192" w:name="_Toc235438353"/>
      <w:bookmarkStart w:id="193" w:name="_Toc232302123"/>
      <w:bookmarkStart w:id="194" w:name="_Toc217891409"/>
      <w:bookmarkStart w:id="195" w:name="_Toc235438282"/>
      <w:bookmarkStart w:id="196" w:name="_Toc266870917"/>
      <w:bookmarkStart w:id="197" w:name="_Toc235437999"/>
      <w:bookmarkStart w:id="198" w:name="_Toc219800250"/>
      <w:bookmarkStart w:id="199" w:name="_Toc227058537"/>
      <w:bookmarkStart w:id="200" w:name="_Toc259520875"/>
      <w:bookmarkStart w:id="201" w:name="_Toc258401266"/>
      <w:bookmarkStart w:id="202" w:name="_Toc259692750"/>
      <w:bookmarkStart w:id="203" w:name="_Toc223146615"/>
      <w:bookmarkStart w:id="204" w:name="_Toc213756058"/>
      <w:bookmarkStart w:id="205" w:name="_Toc251586242"/>
      <w:bookmarkStart w:id="206" w:name="_Toc251613840"/>
      <w:bookmarkStart w:id="207" w:name="_Toc267060462"/>
      <w:bookmarkStart w:id="208" w:name="_Toc254790910"/>
      <w:bookmarkStart w:id="209" w:name="_Toc259692657"/>
      <w:bookmarkStart w:id="210" w:name="_Toc255975017"/>
      <w:bookmarkStart w:id="211" w:name="_Toc249325721"/>
      <w:bookmarkStart w:id="212" w:name="_Toc225669329"/>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59520876"/>
      <w:bookmarkStart w:id="215" w:name="_Toc249325722"/>
      <w:bookmarkStart w:id="216" w:name="_Toc266870918"/>
      <w:bookmarkStart w:id="217" w:name="_Toc230071155"/>
      <w:bookmarkStart w:id="218" w:name="_Toc235438000"/>
      <w:bookmarkStart w:id="219" w:name="_Toc236021459"/>
      <w:bookmarkStart w:id="220" w:name="_Toc251613841"/>
      <w:bookmarkStart w:id="221" w:name="_Toc258401267"/>
      <w:bookmarkStart w:id="222" w:name="_Toc254790911"/>
      <w:bookmarkStart w:id="223" w:name="_Toc251586243"/>
      <w:bookmarkStart w:id="224" w:name="_Toc266870443"/>
      <w:bookmarkStart w:id="225" w:name="_Toc259692751"/>
      <w:bookmarkStart w:id="226" w:name="_Toc253066626"/>
      <w:bookmarkStart w:id="227" w:name="_Toc235438354"/>
      <w:bookmarkStart w:id="228" w:name="_Toc213756059"/>
      <w:bookmarkStart w:id="229" w:name="_Toc227058538"/>
      <w:bookmarkStart w:id="230" w:name="_Toc255975018"/>
      <w:bookmarkStart w:id="231" w:name="_Toc217891410"/>
      <w:bookmarkStart w:id="232" w:name="_Toc266868681"/>
      <w:bookmarkStart w:id="233" w:name="_Toc223146616"/>
      <w:bookmarkStart w:id="234" w:name="_Toc225669330"/>
      <w:bookmarkStart w:id="235" w:name="_Toc235438283"/>
      <w:bookmarkStart w:id="236" w:name="_Toc259692658"/>
      <w:bookmarkStart w:id="237" w:name="_Toc232302124"/>
      <w:bookmarkStart w:id="238" w:name="_Toc219800251"/>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267060220"/>
      <w:bookmarkStart w:id="240" w:name="_Toc182805225"/>
      <w:bookmarkStart w:id="241" w:name="_Toc181436469"/>
      <w:bookmarkStart w:id="242" w:name="_Toc266870446"/>
      <w:bookmarkStart w:id="243" w:name="_Toc267060221"/>
      <w:bookmarkStart w:id="244" w:name="_Toc251586246"/>
      <w:bookmarkStart w:id="245" w:name="_Toc235438357"/>
      <w:bookmarkStart w:id="246" w:name="_Toc251613844"/>
      <w:bookmarkStart w:id="247" w:name="_Toc236021462"/>
      <w:bookmarkStart w:id="248" w:name="_Toc267060081"/>
      <w:bookmarkStart w:id="249" w:name="_Toc193165742"/>
      <w:bookmarkStart w:id="250" w:name="_Toc180302921"/>
      <w:bookmarkStart w:id="251" w:name="_Toc160880537"/>
      <w:bookmarkStart w:id="252" w:name="_Toc181436573"/>
      <w:bookmarkStart w:id="253" w:name="_Toc253066629"/>
      <w:bookmarkStart w:id="254" w:name="_Toc191802698"/>
      <w:bookmarkStart w:id="255" w:name="_Toc259692663"/>
      <w:bookmarkStart w:id="256" w:name="_Toc191803634"/>
      <w:bookmarkStart w:id="257" w:name="_Toc191783230"/>
      <w:bookmarkStart w:id="258" w:name="_Toc255975023"/>
      <w:bookmarkStart w:id="259" w:name="_Toc192663843"/>
      <w:bookmarkStart w:id="260" w:name="_Toc182372790"/>
      <w:bookmarkStart w:id="261" w:name="_Toc255975021"/>
      <w:bookmarkStart w:id="262" w:name="_Toc266868686"/>
      <w:bookmarkStart w:id="263" w:name="_Toc259520881"/>
      <w:bookmarkStart w:id="264" w:name="_Toc192996454"/>
      <w:bookmarkStart w:id="265" w:name="_Toc211917124"/>
      <w:bookmarkStart w:id="266" w:name="_Toc232302127"/>
      <w:bookmarkStart w:id="267" w:name="_Toc192663694"/>
      <w:bookmarkStart w:id="268" w:name="_Toc267060466"/>
      <w:bookmarkStart w:id="269" w:name="_Toc259692661"/>
      <w:bookmarkStart w:id="270" w:name="_Toc249325725"/>
      <w:bookmarkStart w:id="271" w:name="_Toc191789337"/>
      <w:bookmarkStart w:id="272" w:name="_Toc259692756"/>
      <w:bookmarkStart w:id="273" w:name="_Toc266870447"/>
      <w:bookmarkStart w:id="274" w:name="_Toc203355741"/>
      <w:bookmarkStart w:id="275" w:name="_Toc258401270"/>
      <w:bookmarkStart w:id="276" w:name="_Toc235438003"/>
      <w:bookmarkStart w:id="277" w:name="_Toc192664161"/>
      <w:bookmarkStart w:id="278" w:name="_Toc267060465"/>
      <w:bookmarkStart w:id="279" w:name="_Toc266868684"/>
      <w:bookmarkStart w:id="280" w:name="_Toc192996346"/>
      <w:bookmarkStart w:id="281" w:name="_Toc259520879"/>
      <w:bookmarkStart w:id="282" w:name="_Toc235438286"/>
      <w:bookmarkStart w:id="283" w:name="_Toc259692754"/>
      <w:bookmarkStart w:id="284" w:name="_Toc266870922"/>
      <w:bookmarkStart w:id="285" w:name="_Toc160880168"/>
      <w:bookmarkStart w:id="286" w:name="_Toc266870921"/>
      <w:bookmarkStart w:id="287" w:name="_Toc169332957"/>
      <w:bookmarkStart w:id="288" w:name="_Toc193160456"/>
      <w:bookmarkStart w:id="289" w:name="_Toc267060080"/>
      <w:bookmarkStart w:id="290" w:name="_Toc169332846"/>
      <w:bookmarkStart w:id="291" w:name="_Toc254790914"/>
      <w:bookmarkStart w:id="292" w:name="_Toc170798801"/>
      <w:bookmarkStart w:id="293" w:name="_Toc254790916"/>
      <w:bookmarkStart w:id="294" w:name="_Toc258401272"/>
      <w:bookmarkStart w:id="295" w:name="_Toc177985477"/>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58401273"/>
      <w:bookmarkStart w:id="297" w:name="_Toc266868687"/>
      <w:bookmarkStart w:id="298" w:name="_Toc251613845"/>
      <w:bookmarkStart w:id="299" w:name="_Toc236021463"/>
      <w:bookmarkStart w:id="300" w:name="_Toc235438004"/>
      <w:bookmarkStart w:id="301" w:name="_Toc266870840"/>
      <w:bookmarkStart w:id="302" w:name="_Toc266870448"/>
      <w:bookmarkStart w:id="303" w:name="_Toc259692664"/>
      <w:bookmarkStart w:id="304" w:name="_Toc267059925"/>
      <w:bookmarkStart w:id="305" w:name="_Toc267059659"/>
      <w:bookmarkStart w:id="306" w:name="_Toc267060222"/>
      <w:bookmarkStart w:id="307" w:name="_Toc266870923"/>
      <w:bookmarkStart w:id="308" w:name="_Toc267059545"/>
      <w:bookmarkStart w:id="309" w:name="_Toc254790917"/>
      <w:bookmarkStart w:id="310" w:name="_Toc267060327"/>
      <w:bookmarkStart w:id="311" w:name="_Toc259520882"/>
      <w:bookmarkStart w:id="312" w:name="_Toc249325726"/>
      <w:bookmarkStart w:id="313" w:name="_Toc267060467"/>
      <w:bookmarkStart w:id="314" w:name="_Toc273178704"/>
      <w:bookmarkStart w:id="315" w:name="_Toc267059187"/>
      <w:bookmarkStart w:id="316" w:name="_Toc266868944"/>
      <w:bookmarkStart w:id="317" w:name="_Toc253066630"/>
      <w:bookmarkStart w:id="318" w:name="_Toc267060082"/>
      <w:bookmarkStart w:id="319" w:name="_Toc232302128"/>
      <w:bookmarkStart w:id="320" w:name="_Toc259692757"/>
      <w:bookmarkStart w:id="321" w:name="_Toc267059036"/>
      <w:bookmarkStart w:id="322" w:name="_Toc255975024"/>
      <w:bookmarkStart w:id="323" w:name="_Toc235438287"/>
      <w:bookmarkStart w:id="324" w:name="_Toc251586247"/>
      <w:bookmarkStart w:id="325" w:name="_Toc267059812"/>
      <w:bookmarkStart w:id="326" w:name="_Toc235438358"/>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sectPr>
      <w:headerReference r:id="rId15" w:type="first"/>
      <w:headerReference r:id="rId14" w:type="default"/>
      <w:footerReference r:id="rId16"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肇庆校区财务会计综合实训室教学平台采购项目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drawing>
        <wp:inline distT="0" distB="0" distL="0" distR="0">
          <wp:extent cx="2929890" cy="438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38642" cy="439389"/>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肇庆校区财务会计综合实训室教学平台采购项目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FD26D28"/>
    <w:rsid w:val="184F6A54"/>
    <w:rsid w:val="294127F8"/>
    <w:rsid w:val="32A64442"/>
    <w:rsid w:val="34E95998"/>
    <w:rsid w:val="3D3C26E1"/>
    <w:rsid w:val="3E344EC8"/>
    <w:rsid w:val="42BD1856"/>
    <w:rsid w:val="5BF448B2"/>
    <w:rsid w:val="5E6358A4"/>
    <w:rsid w:val="605E5BC9"/>
    <w:rsid w:val="721B2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3.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1</TotalTime>
  <ScaleCrop>false</ScaleCrop>
  <LinksUpToDate>false</LinksUpToDate>
  <CharactersWithSpaces>3430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2021-06-08T02:14:30Z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B0BC8AF3526E4FDC9A286794011ACD00</vt:lpwstr>
  </property>
</Properties>
</file>