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40"/>
          <w:szCs w:val="40"/>
        </w:rPr>
      </w:pPr>
      <w:r>
        <w:rPr>
          <w:rFonts w:hint="eastAsia" w:ascii="仿宋" w:hAnsi="仿宋" w:eastAsia="仿宋"/>
          <w:b/>
          <w:color w:val="auto"/>
          <w:sz w:val="40"/>
          <w:szCs w:val="40"/>
        </w:rPr>
        <w:t>关于</w:t>
      </w:r>
      <w:r>
        <w:rPr>
          <w:rFonts w:hint="eastAsia" w:ascii="仿宋" w:hAnsi="仿宋" w:eastAsia="仿宋"/>
          <w:b/>
          <w:color w:val="auto"/>
          <w:sz w:val="40"/>
          <w:szCs w:val="40"/>
          <w:lang w:val="en-US" w:eastAsia="zh-CN"/>
        </w:rPr>
        <w:t>肇庆校区图形图像实训室设备采购项目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A-XJ2021-23</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9332792"/>
      <w:bookmarkStart w:id="2" w:name="_Toc160880485"/>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160880487"/>
      <w:bookmarkStart w:id="5" w:name="_Toc273178686"/>
      <w:bookmarkStart w:id="6" w:name="_Toc212526081"/>
      <w:bookmarkStart w:id="7" w:name="_Toc267059010"/>
      <w:bookmarkStart w:id="8" w:name="_Toc227058483"/>
      <w:bookmarkStart w:id="9" w:name="_Toc258401210"/>
      <w:bookmarkStart w:id="10" w:name="_Toc170798743"/>
      <w:bookmarkStart w:id="11" w:name="_Toc207014580"/>
      <w:bookmarkStart w:id="12" w:name="_Toc225669277"/>
      <w:bookmarkStart w:id="13" w:name="_Toc219800200"/>
      <w:bookmarkStart w:id="14" w:name="_Toc249325665"/>
      <w:bookmarkStart w:id="15" w:name="_Toc235438297"/>
      <w:bookmarkStart w:id="16" w:name="_Toc212456146"/>
      <w:bookmarkStart w:id="17" w:name="_Toc267060407"/>
      <w:bookmarkStart w:id="18" w:name="_Toc267060022"/>
      <w:bookmarkStart w:id="19" w:name="_Toc177985424"/>
      <w:bookmarkStart w:id="20" w:name="_Toc216241307"/>
      <w:bookmarkStart w:id="21" w:name="_Toc267059899"/>
      <w:bookmarkStart w:id="22" w:name="_Toc259692693"/>
      <w:bookmarkStart w:id="23" w:name="_Toc266868924"/>
      <w:bookmarkStart w:id="24" w:name="_Toc267060162"/>
      <w:bookmarkStart w:id="25" w:name="_Toc212454753"/>
      <w:bookmarkStart w:id="26" w:name="_Toc235437942"/>
      <w:bookmarkStart w:id="27" w:name="_Toc236021402"/>
      <w:bookmarkStart w:id="28" w:name="_Toc235438227"/>
      <w:bookmarkStart w:id="29" w:name="_Toc169332794"/>
      <w:bookmarkStart w:id="30" w:name="_Toc267059633"/>
      <w:bookmarkStart w:id="31" w:name="_Toc255974963"/>
      <w:bookmarkStart w:id="32" w:name="_Toc259692600"/>
      <w:bookmarkStart w:id="33" w:name="_Toc266868624"/>
      <w:bookmarkStart w:id="34" w:name="_Toc267059519"/>
      <w:bookmarkStart w:id="35" w:name="_Toc211937196"/>
      <w:bookmarkStart w:id="36" w:name="_Toc212530253"/>
      <w:bookmarkStart w:id="37" w:name="_Toc253066567"/>
      <w:bookmarkStart w:id="38" w:name="_Toc266870386"/>
      <w:bookmarkStart w:id="39" w:name="_Toc251613780"/>
      <w:bookmarkStart w:id="40" w:name="_Toc267059786"/>
      <w:bookmarkStart w:id="41" w:name="_Toc254790852"/>
      <w:bookmarkStart w:id="42" w:name="_Toc267059161"/>
      <w:bookmarkStart w:id="43" w:name="_Toc259520819"/>
      <w:bookmarkStart w:id="44" w:name="_Toc223146565"/>
      <w:bookmarkStart w:id="45" w:name="_Toc169332904"/>
      <w:bookmarkStart w:id="46" w:name="_Toc251586187"/>
      <w:bookmarkStart w:id="47" w:name="_Toc266870861"/>
      <w:bookmarkStart w:id="48" w:name="_Toc217891359"/>
      <w:r>
        <w:rPr>
          <w:rFonts w:hint="eastAsia" w:ascii="仿宋" w:hAnsi="仿宋" w:eastAsia="仿宋"/>
          <w:b/>
          <w:color w:val="auto"/>
          <w:sz w:val="36"/>
          <w:szCs w:val="36"/>
          <w:lang w:val="en-US" w:eastAsia="zh-CN"/>
        </w:rPr>
        <w:t>图形图像实训室设备采购项目</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肇庆校区图形图像实训室设备采购项目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A-XJ2021-23</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肇庆校区图形图像实训室设备采购项目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s="仿宋"/>
          <w:b/>
          <w:bCs/>
          <w:sz w:val="28"/>
          <w:szCs w:val="28"/>
          <w:lang w:val="en-US" w:eastAsia="zh-CN"/>
        </w:rPr>
        <w:t>软件需按校方要求的时间提供演示及试用提供演示及试用（具体时间待通知）</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06</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18</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上午11</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36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71"/>
        <w:gridCol w:w="4616"/>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171"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单位</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数量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2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w:t>
            </w:r>
          </w:p>
        </w:tc>
        <w:tc>
          <w:tcPr>
            <w:tcW w:w="117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仿宋" w:hAnsi="仿宋" w:eastAsia="仿宋" w:cs="仿宋"/>
                <w:b w:val="0"/>
                <w:bCs/>
                <w:color w:val="auto"/>
                <w:sz w:val="21"/>
                <w:szCs w:val="21"/>
                <w:lang w:val="en-US" w:eastAsia="zh-CN"/>
              </w:rPr>
              <w:t>渲染引擎</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1、国产中文云渲染插件，无缝嵌入设计软件，支持 Maya、3Ds Max、Sketchup、C4D、blender、Rhino 等主流设计软件，点击提交按钮，完成渲染任务的提交，后续所有步骤例如打包、上传、渲染和下载结果等都是自动化的。</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2、支持分块渲染、分布式渲染、分层渲染、多镜头渲染等多种渲染方式；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3、支持立体电影渲染；</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4、支持Maya的各种格式输出；支持RenderPass；支持引用文件；支持分层渲染、分层提交。</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5、支持不同层设置不同的IFP；支持多镜头渲染、分镜头渲染；提供修改每子任务帧数，优化动画渲染速度；支持V-Ray 和Arnold渲染器。</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6、“所见即所得”的计算技术，保证服务提供的渲染结果和用户通过图形界面看到的结果完全一致；</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7、用户可以自主管理渲染任务，可以停止、回复及删除任务，如果选择在客户端上删除任务，将同时删除服务器上该任务相关的所有资料；</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8、从客户端直接打开结果输出目录，快速浏览渲染结果；</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9、任务审核机制，动画渲染提供优先渲染第一帧，通过审核结果正确，用户可以选择开启全速渲染，将利用尽可能多的渲染服务器尽快完成渲染任务；</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10、支持断点续传，确保不会因为临时中断或转移，造成上下载失误或失败；</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11、边渲染边下载，渲染动画过程中，每当有渲染完成结果就自动进行下载，从而尽可能利用闲置带宽，及早得到渲染结果；根据用户带宽控制需求，可以手动暂停及回复上传及下载进程；</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12、使用者可以通过电脑、手机等终端监控任务的实时状态，并查看历史状态。</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套</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3</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lang w:val="en-US" w:eastAsia="zh-CN"/>
              </w:rPr>
              <w:t>2</w:t>
            </w:r>
          </w:p>
        </w:tc>
        <w:tc>
          <w:tcPr>
            <w:tcW w:w="1171" w:type="dxa"/>
            <w:noWrap w:val="0"/>
            <w:vAlign w:val="center"/>
          </w:tcPr>
          <w:p>
            <w:pPr>
              <w:keepNext w:val="0"/>
              <w:keepLines w:val="0"/>
              <w:widowControl/>
              <w:suppressLineNumbers w:val="0"/>
              <w:jc w:val="left"/>
              <w:textAlignment w:val="center"/>
              <w:rPr>
                <w:rFonts w:hint="eastAsia" w:ascii="仿宋" w:hAnsi="仿宋" w:eastAsia="仿宋" w:cs="仿宋"/>
                <w:b w:val="0"/>
                <w:bCs/>
                <w:color w:val="auto"/>
                <w:sz w:val="21"/>
                <w:szCs w:val="21"/>
              </w:rPr>
            </w:pPr>
            <w:r>
              <w:rPr>
                <w:rFonts w:hint="eastAsia" w:ascii="仿宋" w:hAnsi="仿宋" w:eastAsia="仿宋" w:cs="仿宋"/>
                <w:i w:val="0"/>
                <w:iCs w:val="0"/>
                <w:color w:val="000000"/>
                <w:kern w:val="0"/>
                <w:sz w:val="20"/>
                <w:szCs w:val="20"/>
                <w:u w:val="none"/>
                <w:lang w:val="en-US" w:eastAsia="zh-CN" w:bidi="ar"/>
              </w:rPr>
              <w:t>智慧中控</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 支持三路hdmi信号输入，支持一路VGA信号输入，支持三路hdmi信号输出，最大支持1920*1080，支持设备是否连接检测</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2、 一路3.5mmLINE音频输入，一路广播声音输入（3pin凤凰座），一路莲花座声音输出（莲花座）</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3、 三路RS232接口，第一路用于控制投影机，第二路用于接收刷卡器信息，第三路用于控制录播，大屏等设备</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4、 四路千兆RJ45网络接口，</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5、 八路IO接口，一路红外接收口用于红外学习，两路红外发射口，CRNET接口，一路并行接口用于连接控制面板</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6、 一路复位按键</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7、 实现内嵌网页服务器，用于设备在线升级程序；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8、 实现视频输入端和终端连接检测并上传至上位软件用于安防检测</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9、 实现IO口检测，并将检测结果上传至上位软件用于提醒或者报警</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10、1路RS232通讯接口；</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11、1路RJ45通讯接口，可以通过网络远程控制；</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12、4路常开独立强电开关接口；每路负载容量：AC250V10A\DC30V10A;</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套</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3</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w:t>
            </w:r>
          </w:p>
        </w:tc>
        <w:tc>
          <w:tcPr>
            <w:tcW w:w="1171"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8寸真彩有线触摸屏</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1、支持TFT真彩全视角LCD，1280*800解析度16:9宽屏清晰显示；</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2、支持电容屏，透光率高达99.9%；</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3、操作界面可由用户自定义，PNG、JPG等常用图像格式，图形界面支持文本、3D按钮、多态按钮、非规则按钮特效；</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4、只需轻轻触摸屏幕就可以实现自由掌控；</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5、支持画中画</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块</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bidi="ar-SA"/>
              </w:rPr>
              <w:t>3</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p>
    <w:p>
      <w:pPr>
        <w:spacing w:line="1000" w:lineRule="exact"/>
        <w:jc w:val="both"/>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bookmarkStart w:id="327" w:name="_GoBack"/>
      <w:bookmarkEnd w:id="327"/>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肇庆校区图形图像实训室设备采购项目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180302913"/>
      <w:bookmarkStart w:id="54" w:name="_Toc177985469"/>
      <w:bookmarkStart w:id="55" w:name="_Toc192664153"/>
      <w:bookmarkStart w:id="56" w:name="_Toc213756051"/>
      <w:bookmarkStart w:id="57" w:name="_Toc267059919"/>
      <w:bookmarkStart w:id="58" w:name="_Toc251613829"/>
      <w:bookmarkStart w:id="59" w:name="_Toc253066614"/>
      <w:bookmarkStart w:id="60" w:name="_Toc267060208"/>
      <w:bookmarkStart w:id="61" w:name="_Toc267060068"/>
      <w:bookmarkStart w:id="62" w:name="_Toc170798793"/>
      <w:bookmarkStart w:id="63" w:name="_Toc191803626"/>
      <w:bookmarkStart w:id="64" w:name="_Toc219800243"/>
      <w:bookmarkStart w:id="65" w:name="_Toc191789329"/>
      <w:bookmarkStart w:id="66" w:name="_Toc160880529"/>
      <w:bookmarkStart w:id="67" w:name="_Toc217891402"/>
      <w:bookmarkStart w:id="68" w:name="_Toc192663686"/>
      <w:bookmarkStart w:id="69" w:name="_Toc181436461"/>
      <w:bookmarkStart w:id="70" w:name="_Toc193160448"/>
      <w:bookmarkStart w:id="71" w:name="_Toc160880160"/>
      <w:bookmarkStart w:id="72" w:name="_Toc267059181"/>
      <w:bookmarkStart w:id="73" w:name="_Toc232302115"/>
      <w:bookmarkStart w:id="74" w:name="_Toc192663835"/>
      <w:bookmarkStart w:id="75" w:name="_Toc266870833"/>
      <w:bookmarkStart w:id="76" w:name="_Toc266870907"/>
      <w:bookmarkStart w:id="77" w:name="_Toc213755858"/>
      <w:bookmarkStart w:id="78" w:name="_Toc191783222"/>
      <w:bookmarkStart w:id="79" w:name="_Toc266868937"/>
      <w:bookmarkStart w:id="80" w:name="_Toc259692740"/>
      <w:bookmarkStart w:id="81" w:name="_Toc273178698"/>
      <w:bookmarkStart w:id="82" w:name="_Toc203355733"/>
      <w:bookmarkStart w:id="83" w:name="_Toc259520865"/>
      <w:bookmarkStart w:id="84" w:name="_Toc235437991"/>
      <w:bookmarkStart w:id="85" w:name="_Toc267060453"/>
      <w:bookmarkStart w:id="86" w:name="_Toc235438274"/>
      <w:bookmarkStart w:id="87" w:name="_Toc251586231"/>
      <w:bookmarkStart w:id="88" w:name="_Toc211917116"/>
      <w:bookmarkStart w:id="89" w:name="_Toc259692647"/>
      <w:bookmarkStart w:id="90" w:name="_Toc235438344"/>
      <w:bookmarkStart w:id="91" w:name="_Toc213755995"/>
      <w:bookmarkStart w:id="92" w:name="_Toc254790899"/>
      <w:bookmarkStart w:id="93" w:name="_Toc227058530"/>
      <w:bookmarkStart w:id="94" w:name="_Toc213208766"/>
      <w:bookmarkStart w:id="95" w:name="_Toc266870432"/>
      <w:bookmarkStart w:id="96" w:name="_Toc225669322"/>
      <w:bookmarkStart w:id="97" w:name="_Toc236021449"/>
      <w:bookmarkStart w:id="98" w:name="_Toc255975007"/>
      <w:bookmarkStart w:id="99" w:name="_Toc169332838"/>
      <w:bookmarkStart w:id="100" w:name="_Toc192996338"/>
      <w:bookmarkStart w:id="101" w:name="_Toc249325711"/>
      <w:bookmarkStart w:id="102" w:name="_Toc267059806"/>
      <w:bookmarkStart w:id="103" w:name="_Toc267059653"/>
      <w:bookmarkStart w:id="104" w:name="_Toc223146608"/>
      <w:bookmarkStart w:id="105" w:name="_Toc258401256"/>
      <w:bookmarkStart w:id="106" w:name="_Toc213755939"/>
      <w:bookmarkStart w:id="107" w:name="_Toc182805217"/>
      <w:bookmarkStart w:id="108" w:name="_Toc266868670"/>
      <w:bookmarkStart w:id="109" w:name="_Toc230071147"/>
      <w:bookmarkStart w:id="110" w:name="_Toc193165734"/>
      <w:bookmarkStart w:id="111" w:name="_Toc267060321"/>
      <w:bookmarkStart w:id="112" w:name="_Toc169332949"/>
      <w:bookmarkStart w:id="113" w:name="_Toc267059030"/>
      <w:bookmarkStart w:id="114" w:name="_Toc267059539"/>
      <w:bookmarkStart w:id="115" w:name="_Toc192996446"/>
      <w:bookmarkStart w:id="116" w:name="_Toc182372782"/>
      <w:bookmarkStart w:id="117" w:name="_Toc181436565"/>
      <w:bookmarkStart w:id="118" w:name="_Toc191802690"/>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191783227"/>
      <w:bookmarkStart w:id="120" w:name="_Toc203355738"/>
      <w:bookmarkStart w:id="121" w:name="_Toc177985474"/>
      <w:bookmarkStart w:id="122" w:name="_Toc192664158"/>
      <w:bookmarkStart w:id="123" w:name="_Toc230071153"/>
      <w:bookmarkStart w:id="124" w:name="_Toc255975016"/>
      <w:bookmarkStart w:id="125" w:name="_Toc258401265"/>
      <w:bookmarkStart w:id="126" w:name="_Toc267059811"/>
      <w:bookmarkStart w:id="127" w:name="_Toc266868943"/>
      <w:bookmarkStart w:id="128" w:name="_Toc266870441"/>
      <w:bookmarkStart w:id="129" w:name="_Toc192996451"/>
      <w:bookmarkStart w:id="130" w:name="_Toc251613839"/>
      <w:bookmarkStart w:id="131" w:name="_Toc235437998"/>
      <w:bookmarkStart w:id="132" w:name="_Toc232302122"/>
      <w:bookmarkStart w:id="133" w:name="_Toc213756001"/>
      <w:bookmarkStart w:id="134" w:name="_Toc267059924"/>
      <w:bookmarkStart w:id="135" w:name="_Toc213208771"/>
      <w:bookmarkStart w:id="136" w:name="_Toc182372787"/>
      <w:bookmarkStart w:id="137" w:name="_Toc182805222"/>
      <w:bookmarkStart w:id="138" w:name="_Toc267060076"/>
      <w:bookmarkStart w:id="139" w:name="_Toc266868679"/>
      <w:bookmarkStart w:id="140" w:name="_Toc193165739"/>
      <w:bookmarkStart w:id="141" w:name="_Toc227058536"/>
      <w:bookmarkStart w:id="142" w:name="_Toc273178703"/>
      <w:bookmarkStart w:id="143" w:name="_Toc181436570"/>
      <w:bookmarkStart w:id="144" w:name="_Toc170798798"/>
      <w:bookmarkStart w:id="145" w:name="_Toc259692749"/>
      <w:bookmarkStart w:id="146" w:name="_Toc235438352"/>
      <w:bookmarkStart w:id="147" w:name="_Toc219800249"/>
      <w:bookmarkStart w:id="148" w:name="_Toc160880534"/>
      <w:bookmarkStart w:id="149" w:name="_Toc236021457"/>
      <w:bookmarkStart w:id="150" w:name="_Toc191803631"/>
      <w:bookmarkStart w:id="151" w:name="_Toc191789334"/>
      <w:bookmarkStart w:id="152" w:name="_Toc235438281"/>
      <w:bookmarkStart w:id="153" w:name="_Toc181436466"/>
      <w:bookmarkStart w:id="154" w:name="_Toc169332954"/>
      <w:bookmarkStart w:id="155" w:name="_Toc253066624"/>
      <w:bookmarkStart w:id="156" w:name="_Toc266870839"/>
      <w:bookmarkStart w:id="157" w:name="_Toc254790909"/>
      <w:bookmarkStart w:id="158" w:name="_Toc192663691"/>
      <w:bookmarkStart w:id="159" w:name="_Toc267059658"/>
      <w:bookmarkStart w:id="160" w:name="_Toc213755864"/>
      <w:bookmarkStart w:id="161" w:name="_Toc160880165"/>
      <w:bookmarkStart w:id="162" w:name="_Toc249325720"/>
      <w:bookmarkStart w:id="163" w:name="_Toc267059035"/>
      <w:bookmarkStart w:id="164" w:name="_Toc213756057"/>
      <w:bookmarkStart w:id="165" w:name="_Toc267060326"/>
      <w:bookmarkStart w:id="166" w:name="_Toc259692656"/>
      <w:bookmarkStart w:id="167" w:name="_Toc192663840"/>
      <w:bookmarkStart w:id="168" w:name="_Toc193160453"/>
      <w:bookmarkStart w:id="169" w:name="_Toc169332843"/>
      <w:bookmarkStart w:id="170" w:name="_Toc191802695"/>
      <w:bookmarkStart w:id="171" w:name="_Toc267060216"/>
      <w:bookmarkStart w:id="172" w:name="_Toc217891408"/>
      <w:bookmarkStart w:id="173" w:name="_Toc266870916"/>
      <w:bookmarkStart w:id="174" w:name="_Toc267059186"/>
      <w:bookmarkStart w:id="175" w:name="_Toc225669328"/>
      <w:bookmarkStart w:id="176" w:name="_Toc251586241"/>
      <w:bookmarkStart w:id="177" w:name="_Toc259520874"/>
      <w:bookmarkStart w:id="178" w:name="_Toc267060461"/>
      <w:bookmarkStart w:id="179" w:name="_Toc180302918"/>
      <w:bookmarkStart w:id="180" w:name="_Toc267059544"/>
      <w:bookmarkStart w:id="181" w:name="_Toc213755945"/>
      <w:bookmarkStart w:id="182" w:name="_Toc211917121"/>
      <w:bookmarkStart w:id="183" w:name="_Toc223146614"/>
      <w:bookmarkStart w:id="184" w:name="_Toc192996343"/>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35437999"/>
      <w:bookmarkStart w:id="186" w:name="_Toc213756058"/>
      <w:bookmarkStart w:id="187" w:name="_Toc235438353"/>
      <w:bookmarkStart w:id="188" w:name="_Toc266870442"/>
      <w:bookmarkStart w:id="189" w:name="_Toc259692750"/>
      <w:bookmarkStart w:id="190" w:name="_Toc258401266"/>
      <w:bookmarkStart w:id="191" w:name="_Toc267060462"/>
      <w:bookmarkStart w:id="192" w:name="_Toc251586242"/>
      <w:bookmarkStart w:id="193" w:name="_Toc267060217"/>
      <w:bookmarkStart w:id="194" w:name="_Toc217891409"/>
      <w:bookmarkStart w:id="195" w:name="_Toc235438282"/>
      <w:bookmarkStart w:id="196" w:name="_Toc259520875"/>
      <w:bookmarkStart w:id="197" w:name="_Toc225669329"/>
      <w:bookmarkStart w:id="198" w:name="_Toc253066625"/>
      <w:bookmarkStart w:id="199" w:name="_Toc223146615"/>
      <w:bookmarkStart w:id="200" w:name="_Toc251613840"/>
      <w:bookmarkStart w:id="201" w:name="_Toc249325721"/>
      <w:bookmarkStart w:id="202" w:name="_Toc259692657"/>
      <w:bookmarkStart w:id="203" w:name="_Toc266868680"/>
      <w:bookmarkStart w:id="204" w:name="_Toc266870917"/>
      <w:bookmarkStart w:id="205" w:name="_Toc255975017"/>
      <w:bookmarkStart w:id="206" w:name="_Toc230071154"/>
      <w:bookmarkStart w:id="207" w:name="_Toc267060077"/>
      <w:bookmarkStart w:id="208" w:name="_Toc236021458"/>
      <w:bookmarkStart w:id="209" w:name="_Toc219800250"/>
      <w:bookmarkStart w:id="210" w:name="_Toc254790910"/>
      <w:bookmarkStart w:id="211" w:name="_Toc227058537"/>
      <w:bookmarkStart w:id="212" w:name="_Toc232302123"/>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35438000"/>
      <w:bookmarkStart w:id="215" w:name="_Toc259692751"/>
      <w:bookmarkStart w:id="216" w:name="_Toc235438283"/>
      <w:bookmarkStart w:id="217" w:name="_Toc217891410"/>
      <w:bookmarkStart w:id="218" w:name="_Toc236021459"/>
      <w:bookmarkStart w:id="219" w:name="_Toc266870443"/>
      <w:bookmarkStart w:id="220" w:name="_Toc230071155"/>
      <w:bookmarkStart w:id="221" w:name="_Toc259692658"/>
      <w:bookmarkStart w:id="222" w:name="_Toc235438354"/>
      <w:bookmarkStart w:id="223" w:name="_Toc266868681"/>
      <w:bookmarkStart w:id="224" w:name="_Toc253066626"/>
      <w:bookmarkStart w:id="225" w:name="_Toc227058538"/>
      <w:bookmarkStart w:id="226" w:name="_Toc259520876"/>
      <w:bookmarkStart w:id="227" w:name="_Toc266870918"/>
      <w:bookmarkStart w:id="228" w:name="_Toc251613841"/>
      <w:bookmarkStart w:id="229" w:name="_Toc213756059"/>
      <w:bookmarkStart w:id="230" w:name="_Toc225669330"/>
      <w:bookmarkStart w:id="231" w:name="_Toc254790911"/>
      <w:bookmarkStart w:id="232" w:name="_Toc249325722"/>
      <w:bookmarkStart w:id="233" w:name="_Toc219800251"/>
      <w:bookmarkStart w:id="234" w:name="_Toc232302124"/>
      <w:bookmarkStart w:id="235" w:name="_Toc258401267"/>
      <w:bookmarkStart w:id="236" w:name="_Toc255975018"/>
      <w:bookmarkStart w:id="237" w:name="_Toc223146616"/>
      <w:bookmarkStart w:id="238" w:name="_Toc251586243"/>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251613844"/>
      <w:bookmarkStart w:id="240" w:name="_Toc191802698"/>
      <w:bookmarkStart w:id="241" w:name="_Toc253066629"/>
      <w:bookmarkStart w:id="242" w:name="_Toc259692661"/>
      <w:bookmarkStart w:id="243" w:name="_Toc160880537"/>
      <w:bookmarkStart w:id="244" w:name="_Toc258401270"/>
      <w:bookmarkStart w:id="245" w:name="_Toc181436469"/>
      <w:bookmarkStart w:id="246" w:name="_Toc180302921"/>
      <w:bookmarkStart w:id="247" w:name="_Toc266868686"/>
      <w:bookmarkStart w:id="248" w:name="_Toc169332846"/>
      <w:bookmarkStart w:id="249" w:name="_Toc259692663"/>
      <w:bookmarkStart w:id="250" w:name="_Toc267060080"/>
      <w:bookmarkStart w:id="251" w:name="_Toc235438357"/>
      <w:bookmarkStart w:id="252" w:name="_Toc177985477"/>
      <w:bookmarkStart w:id="253" w:name="_Toc193160456"/>
      <w:bookmarkStart w:id="254" w:name="_Toc191803634"/>
      <w:bookmarkStart w:id="255" w:name="_Toc267060466"/>
      <w:bookmarkStart w:id="256" w:name="_Toc235438286"/>
      <w:bookmarkStart w:id="257" w:name="_Toc192663694"/>
      <w:bookmarkStart w:id="258" w:name="_Toc181436573"/>
      <w:bookmarkStart w:id="259" w:name="_Toc160880168"/>
      <w:bookmarkStart w:id="260" w:name="_Toc191783230"/>
      <w:bookmarkStart w:id="261" w:name="_Toc266870447"/>
      <w:bookmarkStart w:id="262" w:name="_Toc266870446"/>
      <w:bookmarkStart w:id="263" w:name="_Toc169332957"/>
      <w:bookmarkStart w:id="264" w:name="_Toc192664161"/>
      <w:bookmarkStart w:id="265" w:name="_Toc192663843"/>
      <w:bookmarkStart w:id="266" w:name="_Toc259520881"/>
      <w:bookmarkStart w:id="267" w:name="_Toc259520879"/>
      <w:bookmarkStart w:id="268" w:name="_Toc251586246"/>
      <w:bookmarkStart w:id="269" w:name="_Toc255975023"/>
      <w:bookmarkStart w:id="270" w:name="_Toc232302127"/>
      <w:bookmarkStart w:id="271" w:name="_Toc170798801"/>
      <w:bookmarkStart w:id="272" w:name="_Toc266868684"/>
      <w:bookmarkStart w:id="273" w:name="_Toc193165742"/>
      <w:bookmarkStart w:id="274" w:name="_Toc259692754"/>
      <w:bookmarkStart w:id="275" w:name="_Toc266870922"/>
      <w:bookmarkStart w:id="276" w:name="_Toc254790916"/>
      <w:bookmarkStart w:id="277" w:name="_Toc211917124"/>
      <w:bookmarkStart w:id="278" w:name="_Toc267060081"/>
      <w:bookmarkStart w:id="279" w:name="_Toc267060465"/>
      <w:bookmarkStart w:id="280" w:name="_Toc266870921"/>
      <w:bookmarkStart w:id="281" w:name="_Toc192996454"/>
      <w:bookmarkStart w:id="282" w:name="_Toc259692756"/>
      <w:bookmarkStart w:id="283" w:name="_Toc191789337"/>
      <w:bookmarkStart w:id="284" w:name="_Toc258401272"/>
      <w:bookmarkStart w:id="285" w:name="_Toc182372790"/>
      <w:bookmarkStart w:id="286" w:name="_Toc254790914"/>
      <w:bookmarkStart w:id="287" w:name="_Toc182805225"/>
      <w:bookmarkStart w:id="288" w:name="_Toc192996346"/>
      <w:bookmarkStart w:id="289" w:name="_Toc203355741"/>
      <w:bookmarkStart w:id="290" w:name="_Toc267060220"/>
      <w:bookmarkStart w:id="291" w:name="_Toc236021462"/>
      <w:bookmarkStart w:id="292" w:name="_Toc255975021"/>
      <w:bookmarkStart w:id="293" w:name="_Toc267060221"/>
      <w:bookmarkStart w:id="294" w:name="_Toc249325725"/>
      <w:bookmarkStart w:id="295" w:name="_Toc235438003"/>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73178704"/>
      <w:bookmarkStart w:id="297" w:name="_Toc267060327"/>
      <w:bookmarkStart w:id="298" w:name="_Toc266868687"/>
      <w:bookmarkStart w:id="299" w:name="_Toc254790917"/>
      <w:bookmarkStart w:id="300" w:name="_Toc266868944"/>
      <w:bookmarkStart w:id="301" w:name="_Toc266870923"/>
      <w:bookmarkStart w:id="302" w:name="_Toc259692664"/>
      <w:bookmarkStart w:id="303" w:name="_Toc267060082"/>
      <w:bookmarkStart w:id="304" w:name="_Toc232302128"/>
      <w:bookmarkStart w:id="305" w:name="_Toc235438287"/>
      <w:bookmarkStart w:id="306" w:name="_Toc259520882"/>
      <w:bookmarkStart w:id="307" w:name="_Toc267059187"/>
      <w:bookmarkStart w:id="308" w:name="_Toc235438358"/>
      <w:bookmarkStart w:id="309" w:name="_Toc267060222"/>
      <w:bookmarkStart w:id="310" w:name="_Toc258401273"/>
      <w:bookmarkStart w:id="311" w:name="_Toc255975024"/>
      <w:bookmarkStart w:id="312" w:name="_Toc266870840"/>
      <w:bookmarkStart w:id="313" w:name="_Toc266870448"/>
      <w:bookmarkStart w:id="314" w:name="_Toc251586247"/>
      <w:bookmarkStart w:id="315" w:name="_Toc253066630"/>
      <w:bookmarkStart w:id="316" w:name="_Toc235438004"/>
      <w:bookmarkStart w:id="317" w:name="_Toc267059659"/>
      <w:bookmarkStart w:id="318" w:name="_Toc236021463"/>
      <w:bookmarkStart w:id="319" w:name="_Toc267059036"/>
      <w:bookmarkStart w:id="320" w:name="_Toc267059925"/>
      <w:bookmarkStart w:id="321" w:name="_Toc249325726"/>
      <w:bookmarkStart w:id="322" w:name="_Toc251613845"/>
      <w:bookmarkStart w:id="323" w:name="_Toc267059545"/>
      <w:bookmarkStart w:id="324" w:name="_Toc259692757"/>
      <w:bookmarkStart w:id="325" w:name="_Toc267060467"/>
      <w:bookmarkStart w:id="326" w:name="_Toc267059812"/>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肇庆校区财务会计综合实训室教学平台采购项目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drawing>
        <wp:inline distT="0" distB="0" distL="0" distR="0">
          <wp:extent cx="292989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38642" cy="43938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肇庆校区图形图像实训室设备采购项目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项目编号：A-XJ2021-23</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FD26D28"/>
    <w:rsid w:val="294127F8"/>
    <w:rsid w:val="2AF040AE"/>
    <w:rsid w:val="34E95998"/>
    <w:rsid w:val="3E344EC8"/>
    <w:rsid w:val="3F7E0460"/>
    <w:rsid w:val="42BD1856"/>
    <w:rsid w:val="5A9C4C36"/>
    <w:rsid w:val="5E6358A4"/>
    <w:rsid w:val="5FC712D4"/>
    <w:rsid w:val="605E5BC9"/>
    <w:rsid w:val="6B8653CE"/>
    <w:rsid w:val="721B2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2021-06-08T03:28:46Z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F069FABC2655486FB297FA1F002697C0</vt:lpwstr>
  </property>
</Properties>
</file>